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C82CF" w14:textId="036DF684" w:rsidR="000352F7" w:rsidRPr="000352F7" w:rsidRDefault="000352F7" w:rsidP="000352F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</w:rPr>
      </w:pPr>
      <w:r w:rsidRPr="000352F7">
        <w:rPr>
          <w:rFonts w:cstheme="minorHAnsi"/>
          <w:b/>
          <w:bCs/>
          <w:noProof/>
          <w:color w:val="000000"/>
          <w:sz w:val="24"/>
          <w:szCs w:val="24"/>
        </w:rPr>
        <w:drawing>
          <wp:inline distT="0" distB="0" distL="0" distR="0" wp14:anchorId="52A538D2" wp14:editId="15FE3D86">
            <wp:extent cx="1114425" cy="10939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799" cy="110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79D31" w14:textId="77777777" w:rsidR="000352F7" w:rsidRPr="000352F7" w:rsidRDefault="000352F7" w:rsidP="000352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0A76371" w14:textId="558AFD11" w:rsidR="000352F7" w:rsidRPr="000352F7" w:rsidRDefault="000352F7" w:rsidP="000352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0352F7">
        <w:rPr>
          <w:rFonts w:cstheme="minorHAnsi"/>
          <w:b/>
          <w:bCs/>
          <w:color w:val="000000"/>
          <w:sz w:val="24"/>
          <w:szCs w:val="24"/>
        </w:rPr>
        <w:t>ENVIRONMENTAL TESTING FOR ANTHRAX SPORES</w:t>
      </w:r>
    </w:p>
    <w:p w14:paraId="501B68A4" w14:textId="77777777" w:rsidR="000352F7" w:rsidRPr="000352F7" w:rsidRDefault="000352F7" w:rsidP="000352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409ED4CC" w14:textId="77777777" w:rsidR="000352F7" w:rsidRPr="000352F7" w:rsidRDefault="000352F7" w:rsidP="000352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352F7">
        <w:rPr>
          <w:rFonts w:cstheme="minorHAnsi"/>
          <w:b/>
          <w:bCs/>
          <w:color w:val="000000"/>
          <w:sz w:val="24"/>
          <w:szCs w:val="24"/>
        </w:rPr>
        <w:t>IMPORTANT – PACKAGING REQUIREMENTS - SAMPLES MUST BE PACKAGED</w:t>
      </w:r>
    </w:p>
    <w:p w14:paraId="28565B6B" w14:textId="77777777" w:rsidR="000352F7" w:rsidRPr="000352F7" w:rsidRDefault="000352F7" w:rsidP="000352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352F7">
        <w:rPr>
          <w:rFonts w:cstheme="minorHAnsi"/>
          <w:b/>
          <w:bCs/>
          <w:color w:val="000000"/>
          <w:sz w:val="24"/>
          <w:szCs w:val="24"/>
        </w:rPr>
        <w:t>CORRECTLY FOR TRANSPORT.</w:t>
      </w:r>
    </w:p>
    <w:p w14:paraId="13FDF263" w14:textId="77777777" w:rsidR="000352F7" w:rsidRPr="000352F7" w:rsidRDefault="000352F7" w:rsidP="000352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352F7">
        <w:rPr>
          <w:rFonts w:cstheme="minorHAnsi"/>
          <w:color w:val="000000"/>
          <w:sz w:val="24"/>
          <w:szCs w:val="24"/>
        </w:rPr>
        <w:t>HSE will supply sample kits with the necessary containers and packaging to be used for</w:t>
      </w:r>
    </w:p>
    <w:p w14:paraId="104883A1" w14:textId="77777777" w:rsidR="000352F7" w:rsidRPr="000352F7" w:rsidRDefault="000352F7" w:rsidP="000352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352F7">
        <w:rPr>
          <w:rFonts w:cstheme="minorHAnsi"/>
          <w:color w:val="000000"/>
          <w:sz w:val="24"/>
          <w:szCs w:val="24"/>
        </w:rPr>
        <w:t>transportation to HSE’s Science and Research Centre Buxton. These kits are available on</w:t>
      </w:r>
    </w:p>
    <w:p w14:paraId="48EE6BCA" w14:textId="54DCCBD3" w:rsidR="000352F7" w:rsidRDefault="000352F7" w:rsidP="000352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352F7">
        <w:rPr>
          <w:rFonts w:cstheme="minorHAnsi"/>
          <w:color w:val="000000"/>
          <w:sz w:val="24"/>
          <w:szCs w:val="24"/>
        </w:rPr>
        <w:t>request and are free of charge. Please use this packaging.</w:t>
      </w:r>
    </w:p>
    <w:p w14:paraId="35845311" w14:textId="77777777" w:rsidR="000352F7" w:rsidRPr="000352F7" w:rsidRDefault="000352F7" w:rsidP="000352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1BD08C8" w14:textId="375C5045" w:rsidR="000352F7" w:rsidRPr="000352F7" w:rsidRDefault="000352F7" w:rsidP="000352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352F7">
        <w:rPr>
          <w:rFonts w:cstheme="minorHAnsi"/>
          <w:color w:val="000000"/>
          <w:sz w:val="24"/>
          <w:szCs w:val="24"/>
        </w:rPr>
        <w:t>Routinely 10g of sample is used in the analysis, although smaller samples of around 1g can be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352F7">
        <w:rPr>
          <w:rFonts w:cstheme="minorHAnsi"/>
          <w:color w:val="000000"/>
          <w:sz w:val="24"/>
          <w:szCs w:val="24"/>
        </w:rPr>
        <w:t>tested. Place sample in to supplied clear plastic container. Surround sealed container with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352F7">
        <w:rPr>
          <w:rFonts w:cstheme="minorHAnsi"/>
          <w:color w:val="000000"/>
          <w:sz w:val="24"/>
          <w:szCs w:val="24"/>
        </w:rPr>
        <w:t>absorbent material and place in green plastic container. Place green containers in a suitable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352F7">
        <w:rPr>
          <w:rFonts w:cstheme="minorHAnsi"/>
          <w:color w:val="000000"/>
          <w:sz w:val="24"/>
          <w:szCs w:val="24"/>
        </w:rPr>
        <w:t>box with appropriate packaging. Label outside of the box as described above.</w:t>
      </w:r>
    </w:p>
    <w:p w14:paraId="6C06AD4E" w14:textId="77777777" w:rsidR="000352F7" w:rsidRPr="000352F7" w:rsidRDefault="000352F7" w:rsidP="000352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352F7">
        <w:rPr>
          <w:rFonts w:cstheme="minorHAnsi"/>
          <w:color w:val="000000"/>
          <w:sz w:val="24"/>
          <w:szCs w:val="24"/>
        </w:rPr>
        <w:t>If you are using your own packaging, please make sure each sample is packaged in a rigid</w:t>
      </w:r>
    </w:p>
    <w:p w14:paraId="57338292" w14:textId="77777777" w:rsidR="000352F7" w:rsidRPr="000352F7" w:rsidRDefault="000352F7" w:rsidP="000352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352F7">
        <w:rPr>
          <w:rFonts w:cstheme="minorHAnsi"/>
          <w:color w:val="000000"/>
          <w:sz w:val="24"/>
          <w:szCs w:val="24"/>
        </w:rPr>
        <w:t>container, surrounded by absorbent material, and then double-contained in a second rigid</w:t>
      </w:r>
    </w:p>
    <w:p w14:paraId="44351188" w14:textId="77777777" w:rsidR="000352F7" w:rsidRDefault="000352F7" w:rsidP="000352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352F7">
        <w:rPr>
          <w:rFonts w:cstheme="minorHAnsi"/>
          <w:color w:val="000000"/>
          <w:sz w:val="24"/>
          <w:szCs w:val="24"/>
        </w:rPr>
        <w:t xml:space="preserve">container with appropriate packaging before placing all samples in a strong outer box. </w:t>
      </w:r>
    </w:p>
    <w:p w14:paraId="51B743D1" w14:textId="77777777" w:rsidR="000352F7" w:rsidRDefault="000352F7" w:rsidP="000352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4DB8051" w14:textId="42EE797B" w:rsidR="000352F7" w:rsidRPr="000352F7" w:rsidRDefault="000352F7" w:rsidP="000352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352F7">
        <w:rPr>
          <w:rFonts w:cstheme="minorHAnsi"/>
          <w:color w:val="000000"/>
          <w:sz w:val="24"/>
          <w:szCs w:val="24"/>
        </w:rPr>
        <w:t>These samples are classified as ‘</w:t>
      </w:r>
      <w:r w:rsidRPr="000352F7">
        <w:rPr>
          <w:rFonts w:cstheme="minorHAnsi"/>
          <w:b/>
          <w:bCs/>
          <w:color w:val="000000"/>
          <w:sz w:val="24"/>
          <w:szCs w:val="24"/>
        </w:rPr>
        <w:t>Diagnostic Samples</w:t>
      </w:r>
      <w:r w:rsidRPr="000352F7">
        <w:rPr>
          <w:rFonts w:cstheme="minorHAnsi"/>
          <w:color w:val="000000"/>
          <w:sz w:val="24"/>
          <w:szCs w:val="24"/>
        </w:rPr>
        <w:t>’ and can be sent by Royal Mail. The</w:t>
      </w:r>
    </w:p>
    <w:p w14:paraId="73D656E6" w14:textId="77777777" w:rsidR="000352F7" w:rsidRPr="000352F7" w:rsidRDefault="000352F7" w:rsidP="000352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352F7">
        <w:rPr>
          <w:rFonts w:cstheme="minorHAnsi"/>
          <w:color w:val="000000"/>
          <w:sz w:val="24"/>
          <w:szCs w:val="24"/>
        </w:rPr>
        <w:t>package should be labelled “BIOLOGICAL SUBSTANCE, CATEGORY B.” Adjacent to this,</w:t>
      </w:r>
    </w:p>
    <w:p w14:paraId="2CD369CE" w14:textId="4137FE0A" w:rsidR="000352F7" w:rsidRDefault="000352F7" w:rsidP="000352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352F7">
        <w:rPr>
          <w:rFonts w:cstheme="minorHAnsi"/>
          <w:color w:val="000000"/>
          <w:sz w:val="24"/>
          <w:szCs w:val="24"/>
        </w:rPr>
        <w:t>inside a diamond mark whose lines are at least 2 mm thick, must appear the text “UN 3373” in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352F7">
        <w:rPr>
          <w:rFonts w:cstheme="minorHAnsi"/>
          <w:color w:val="000000"/>
          <w:sz w:val="24"/>
          <w:szCs w:val="24"/>
        </w:rPr>
        <w:t>characters at least 6 mm high</w:t>
      </w:r>
      <w:r>
        <w:rPr>
          <w:rFonts w:cstheme="minorHAnsi"/>
          <w:color w:val="000000"/>
          <w:sz w:val="24"/>
          <w:szCs w:val="24"/>
        </w:rPr>
        <w:t>.</w:t>
      </w:r>
    </w:p>
    <w:p w14:paraId="1C198FF7" w14:textId="77777777" w:rsidR="000352F7" w:rsidRPr="000352F7" w:rsidRDefault="000352F7" w:rsidP="000352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C346C5E" w14:textId="77777777" w:rsidR="000352F7" w:rsidRPr="000352F7" w:rsidRDefault="000352F7" w:rsidP="000352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352F7">
        <w:rPr>
          <w:rFonts w:cstheme="minorHAnsi"/>
          <w:b/>
          <w:bCs/>
          <w:color w:val="000000"/>
          <w:sz w:val="24"/>
          <w:szCs w:val="24"/>
        </w:rPr>
        <w:t>Customer Information</w:t>
      </w:r>
    </w:p>
    <w:p w14:paraId="1387D5FC" w14:textId="07FB0A2E" w:rsidR="000352F7" w:rsidRPr="000352F7" w:rsidRDefault="000352F7" w:rsidP="000352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4"/>
          <w:szCs w:val="24"/>
        </w:rPr>
      </w:pPr>
      <w:r w:rsidRPr="000352F7">
        <w:rPr>
          <w:rFonts w:cstheme="minorHAnsi"/>
          <w:color w:val="000000"/>
          <w:sz w:val="24"/>
          <w:szCs w:val="24"/>
        </w:rPr>
        <w:t>Current prices are available from our website at: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352F7">
        <w:rPr>
          <w:rFonts w:cstheme="minorHAnsi"/>
          <w:color w:val="0000FF"/>
          <w:sz w:val="24"/>
          <w:szCs w:val="24"/>
        </w:rPr>
        <w:t>http://www.hsl.gov.uk/online-ordering/analytical-services-and-assays/microbiology</w:t>
      </w:r>
    </w:p>
    <w:p w14:paraId="2F2A99C7" w14:textId="77777777" w:rsidR="000352F7" w:rsidRDefault="000352F7" w:rsidP="000352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D28EE93" w14:textId="6B802C26" w:rsidR="000352F7" w:rsidRPr="000352F7" w:rsidRDefault="000352F7" w:rsidP="000352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352F7">
        <w:rPr>
          <w:rFonts w:cstheme="minorHAnsi"/>
          <w:color w:val="000000"/>
          <w:sz w:val="24"/>
          <w:szCs w:val="24"/>
        </w:rPr>
        <w:t>Samples should be dispatched together with a completed EM2 Analysis Request Form</w:t>
      </w:r>
    </w:p>
    <w:p w14:paraId="3B62723E" w14:textId="22F634BF" w:rsidR="000352F7" w:rsidRDefault="000352F7" w:rsidP="000352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352F7">
        <w:rPr>
          <w:rFonts w:cstheme="minorHAnsi"/>
          <w:color w:val="000000"/>
          <w:sz w:val="24"/>
          <w:szCs w:val="24"/>
        </w:rPr>
        <w:t>accompanied by a How to Pay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352F7">
        <w:rPr>
          <w:rFonts w:cstheme="minorHAnsi"/>
          <w:color w:val="000000"/>
          <w:sz w:val="24"/>
          <w:szCs w:val="24"/>
        </w:rPr>
        <w:t>form – these can be found here:</w:t>
      </w:r>
      <w:r>
        <w:rPr>
          <w:rFonts w:cstheme="minorHAnsi"/>
          <w:color w:val="000000"/>
          <w:sz w:val="24"/>
          <w:szCs w:val="24"/>
        </w:rPr>
        <w:t xml:space="preserve"> </w:t>
      </w:r>
      <w:hyperlink r:id="rId5" w:history="1">
        <w:r w:rsidRPr="001751CD">
          <w:rPr>
            <w:rStyle w:val="Hyperlink"/>
            <w:rFonts w:cstheme="minorHAnsi"/>
            <w:sz w:val="24"/>
            <w:szCs w:val="24"/>
          </w:rPr>
          <w:t>http://www.hsl.gov.uk/online-ordering/analytical-services-and-assays.aspx</w:t>
        </w:r>
      </w:hyperlink>
      <w:r>
        <w:rPr>
          <w:rFonts w:cstheme="minorHAnsi"/>
          <w:color w:val="0000FF"/>
          <w:sz w:val="24"/>
          <w:szCs w:val="24"/>
        </w:rPr>
        <w:t xml:space="preserve"> </w:t>
      </w:r>
      <w:r w:rsidRPr="000352F7">
        <w:rPr>
          <w:rFonts w:cstheme="minorHAnsi"/>
          <w:color w:val="000000"/>
          <w:sz w:val="24"/>
          <w:szCs w:val="24"/>
        </w:rPr>
        <w:t>and despatched to: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352F7">
        <w:rPr>
          <w:rFonts w:cstheme="minorHAnsi"/>
          <w:color w:val="000000"/>
          <w:sz w:val="24"/>
          <w:szCs w:val="24"/>
        </w:rPr>
        <w:t>Sample Reception,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352F7">
        <w:rPr>
          <w:rFonts w:cstheme="minorHAnsi"/>
          <w:color w:val="000000"/>
          <w:sz w:val="24"/>
          <w:szCs w:val="24"/>
        </w:rPr>
        <w:t>Room L.2.51,</w:t>
      </w:r>
    </w:p>
    <w:p w14:paraId="19188A45" w14:textId="1AC0544B" w:rsidR="000352F7" w:rsidRDefault="000352F7" w:rsidP="000352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0352F7">
        <w:rPr>
          <w:rFonts w:cstheme="minorHAnsi"/>
          <w:color w:val="000000"/>
          <w:sz w:val="24"/>
          <w:szCs w:val="24"/>
        </w:rPr>
        <w:t>HSE Science and Research Centre,</w:t>
      </w:r>
    </w:p>
    <w:p w14:paraId="2650A01A" w14:textId="5F6E88A7" w:rsidR="000352F7" w:rsidRDefault="000352F7" w:rsidP="000352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proofErr w:type="spellStart"/>
      <w:r w:rsidRPr="000352F7">
        <w:rPr>
          <w:rFonts w:cstheme="minorHAnsi"/>
          <w:color w:val="000000"/>
          <w:sz w:val="24"/>
          <w:szCs w:val="24"/>
        </w:rPr>
        <w:t>Harpur</w:t>
      </w:r>
      <w:proofErr w:type="spellEnd"/>
      <w:r w:rsidRPr="000352F7">
        <w:rPr>
          <w:rFonts w:cstheme="minorHAnsi"/>
          <w:color w:val="000000"/>
          <w:sz w:val="24"/>
          <w:szCs w:val="24"/>
        </w:rPr>
        <w:t xml:space="preserve"> Hill,</w:t>
      </w:r>
    </w:p>
    <w:p w14:paraId="15210567" w14:textId="5D7D2DBD" w:rsidR="000352F7" w:rsidRPr="000352F7" w:rsidRDefault="000352F7" w:rsidP="000352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0352F7">
        <w:rPr>
          <w:rFonts w:cstheme="minorHAnsi"/>
          <w:color w:val="000000"/>
          <w:sz w:val="24"/>
          <w:szCs w:val="24"/>
        </w:rPr>
        <w:t>Buxton,</w:t>
      </w:r>
    </w:p>
    <w:p w14:paraId="2ED8EF66" w14:textId="77777777" w:rsidR="000352F7" w:rsidRPr="000352F7" w:rsidRDefault="000352F7" w:rsidP="000352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0352F7">
        <w:rPr>
          <w:rFonts w:cstheme="minorHAnsi"/>
          <w:color w:val="000000"/>
          <w:sz w:val="24"/>
          <w:szCs w:val="24"/>
        </w:rPr>
        <w:t>Derbyshire, SK17 9JN</w:t>
      </w:r>
    </w:p>
    <w:p w14:paraId="63C1B58F" w14:textId="77777777" w:rsidR="000352F7" w:rsidRDefault="000352F7" w:rsidP="000352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40AAE3F" w14:textId="70D60AFE" w:rsidR="005263A6" w:rsidRPr="000352F7" w:rsidRDefault="000352F7" w:rsidP="000352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352F7">
        <w:rPr>
          <w:rFonts w:cstheme="minorHAnsi"/>
          <w:color w:val="000000"/>
          <w:sz w:val="24"/>
          <w:szCs w:val="24"/>
        </w:rPr>
        <w:t xml:space="preserve">Customers are informed by telephone or email of the results as soon as they are </w:t>
      </w:r>
      <w:proofErr w:type="gramStart"/>
      <w:r w:rsidRPr="000352F7">
        <w:rPr>
          <w:rFonts w:cstheme="minorHAnsi"/>
          <w:color w:val="000000"/>
          <w:sz w:val="24"/>
          <w:szCs w:val="24"/>
        </w:rPr>
        <w:t>available</w:t>
      </w:r>
      <w:proofErr w:type="gramEnd"/>
      <w:r w:rsidRPr="000352F7">
        <w:rPr>
          <w:rFonts w:cstheme="minorHAnsi"/>
          <w:color w:val="000000"/>
          <w:sz w:val="24"/>
          <w:szCs w:val="24"/>
        </w:rPr>
        <w:t xml:space="preserve"> and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352F7">
        <w:rPr>
          <w:rFonts w:cstheme="minorHAnsi"/>
          <w:color w:val="000000"/>
          <w:sz w:val="24"/>
          <w:szCs w:val="24"/>
        </w:rPr>
        <w:t>this is followed by a written report of the results within 7 working days. Typically, if a positive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352F7">
        <w:rPr>
          <w:rFonts w:cstheme="minorHAnsi"/>
          <w:color w:val="000000"/>
          <w:sz w:val="24"/>
          <w:szCs w:val="24"/>
        </w:rPr>
        <w:t>result is found from, for example, an area of building land, a further set of samples is submitted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352F7">
        <w:rPr>
          <w:rFonts w:cstheme="minorHAnsi"/>
          <w:color w:val="000000"/>
          <w:sz w:val="24"/>
          <w:szCs w:val="24"/>
        </w:rPr>
        <w:t>for testing focussed on a specific location to verify initial tests and determine the extent of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352F7">
        <w:rPr>
          <w:rFonts w:cstheme="minorHAnsi"/>
          <w:color w:val="000000"/>
          <w:sz w:val="24"/>
          <w:szCs w:val="24"/>
        </w:rPr>
        <w:t>contamination.</w:t>
      </w:r>
    </w:p>
    <w:p w14:paraId="5A2F0CA0" w14:textId="77777777" w:rsidR="000352F7" w:rsidRDefault="000352F7" w:rsidP="000352F7">
      <w:pPr>
        <w:rPr>
          <w:rFonts w:cstheme="minorHAnsi"/>
          <w:sz w:val="16"/>
          <w:szCs w:val="16"/>
        </w:rPr>
      </w:pPr>
    </w:p>
    <w:p w14:paraId="20CA252A" w14:textId="71941D25" w:rsidR="000352F7" w:rsidRPr="000352F7" w:rsidRDefault="000352F7" w:rsidP="000352F7">
      <w:pPr>
        <w:rPr>
          <w:rFonts w:cstheme="minorHAnsi"/>
          <w:sz w:val="24"/>
          <w:szCs w:val="24"/>
        </w:rPr>
      </w:pPr>
      <w:r w:rsidRPr="000352F7">
        <w:rPr>
          <w:rFonts w:cstheme="minorHAnsi"/>
          <w:sz w:val="24"/>
          <w:szCs w:val="24"/>
        </w:rPr>
        <w:t>Updated Nov 20</w:t>
      </w:r>
      <w:r w:rsidRPr="000352F7">
        <w:rPr>
          <w:rFonts w:cstheme="minorHAnsi"/>
          <w:sz w:val="24"/>
          <w:szCs w:val="24"/>
        </w:rPr>
        <w:t>21</w:t>
      </w:r>
    </w:p>
    <w:sectPr w:rsidR="000352F7" w:rsidRPr="000352F7" w:rsidSect="000352F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F7"/>
    <w:rsid w:val="000352F7"/>
    <w:rsid w:val="0052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B0488"/>
  <w15:chartTrackingRefBased/>
  <w15:docId w15:val="{9253ECED-191B-4BE2-B025-4DA22D74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2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sl.gov.uk/online-ordering/analytical-services-and-assays.aspx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Bailey</dc:creator>
  <cp:keywords/>
  <dc:description/>
  <cp:lastModifiedBy>Claire Bailey</cp:lastModifiedBy>
  <cp:revision>1</cp:revision>
  <dcterms:created xsi:type="dcterms:W3CDTF">2021-11-15T12:37:00Z</dcterms:created>
  <dcterms:modified xsi:type="dcterms:W3CDTF">2021-11-15T12:47:00Z</dcterms:modified>
</cp:coreProperties>
</file>