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171A9" w14:textId="77777777" w:rsidR="00CB18BD" w:rsidRDefault="001A6CD1" w:rsidP="00CB18BD">
      <w:pPr>
        <w:pStyle w:val="Footer"/>
        <w:jc w:val="center"/>
        <w:rPr>
          <w:rFonts w:asciiTheme="majorHAnsi" w:hAnsiTheme="majorHAnsi" w:cstheme="majorHAnsi"/>
          <w:b/>
          <w:bCs/>
          <w:color w:val="990033"/>
          <w:sz w:val="32"/>
          <w:szCs w:val="32"/>
          <w:u w:val="single"/>
        </w:rPr>
      </w:pPr>
      <w:r>
        <w:rPr>
          <w:rFonts w:asciiTheme="majorHAnsi" w:hAnsiTheme="majorHAnsi" w:cstheme="majorHAnsi"/>
          <w:b/>
          <w:bCs/>
          <w:color w:val="990033"/>
          <w:sz w:val="32"/>
          <w:szCs w:val="32"/>
          <w:u w:val="single"/>
        </w:rPr>
        <w:t>MbOCA</w:t>
      </w:r>
    </w:p>
    <w:p w14:paraId="227C85DC" w14:textId="77777777" w:rsidR="00CB18BD" w:rsidRDefault="00CB18BD" w:rsidP="00CB18BD">
      <w:pPr>
        <w:pStyle w:val="Footer"/>
        <w:rPr>
          <w:rFonts w:asciiTheme="majorHAnsi" w:hAnsiTheme="majorHAnsi" w:cstheme="majorHAnsi"/>
          <w:b/>
          <w:bCs/>
          <w:color w:val="990033"/>
          <w:sz w:val="32"/>
          <w:szCs w:val="32"/>
          <w:u w:val="single"/>
        </w:rPr>
      </w:pPr>
    </w:p>
    <w:p w14:paraId="314058A6" w14:textId="1E27FB0D" w:rsidR="001A6CD1" w:rsidRPr="00CB18BD" w:rsidRDefault="001A6CD1" w:rsidP="00CB18BD">
      <w:pPr>
        <w:pStyle w:val="Footer"/>
        <w:rPr>
          <w:rFonts w:asciiTheme="majorHAnsi" w:hAnsiTheme="majorHAnsi" w:cstheme="majorHAnsi"/>
          <w:b/>
          <w:bCs/>
          <w:i/>
          <w:iCs/>
          <w:sz w:val="22"/>
          <w:szCs w:val="22"/>
        </w:rPr>
      </w:pPr>
      <w:r w:rsidRPr="00CB18BD">
        <w:rPr>
          <w:rFonts w:asciiTheme="majorHAnsi" w:hAnsiTheme="majorHAnsi" w:cstheme="majorHAnsi"/>
          <w:b/>
          <w:bCs/>
          <w:i/>
          <w:iCs/>
          <w:sz w:val="22"/>
          <w:szCs w:val="22"/>
        </w:rPr>
        <w:t>Who is this guidance for?</w:t>
      </w:r>
    </w:p>
    <w:p w14:paraId="7ED6F48D" w14:textId="77777777" w:rsidR="00CB18BD" w:rsidRPr="00CB18BD" w:rsidRDefault="00CB18BD" w:rsidP="00CB18BD">
      <w:pPr>
        <w:pStyle w:val="Footer"/>
        <w:rPr>
          <w:rFonts w:asciiTheme="majorHAnsi" w:hAnsiTheme="majorHAnsi" w:cstheme="majorHAnsi"/>
          <w:b/>
          <w:bCs/>
          <w:color w:val="990033"/>
          <w:sz w:val="32"/>
          <w:szCs w:val="32"/>
          <w:u w:val="single"/>
        </w:rPr>
      </w:pPr>
    </w:p>
    <w:p w14:paraId="0C95A376" w14:textId="23E8F1D7" w:rsidR="001A6CD1" w:rsidRPr="00CB18BD" w:rsidRDefault="001A6CD1" w:rsidP="001A6CD1">
      <w:pPr>
        <w:rPr>
          <w:rFonts w:asciiTheme="majorHAnsi" w:hAnsiTheme="majorHAnsi" w:cstheme="majorHAnsi"/>
          <w:sz w:val="22"/>
          <w:szCs w:val="22"/>
        </w:rPr>
      </w:pPr>
      <w:r w:rsidRPr="00CB18BD">
        <w:rPr>
          <w:rFonts w:asciiTheme="majorHAnsi" w:hAnsiTheme="majorHAnsi" w:cstheme="majorHAnsi"/>
          <w:sz w:val="22"/>
          <w:szCs w:val="22"/>
        </w:rPr>
        <w:t>This guidance is primarily aimed at employers or individuals with delegated responsibility for managing workplace exposure to substances. Whilst it is not exhaustive, the information presented is intended to demonstrate how biomonitoring can help with this duty. Some simple advice is presented to help non-specialist users to get the most out of biomonitoring covering (1) when to take a sample to ensure reliable and comparable results over time; (2) putting the result into context with respect to background (environmental) levels or what can reasonably be achieved with good exposure control; and (3) some basic technical data that can help to evaluate an analytical service provider. For further information you should consult your chosen analytical service provider who should be happy to discuss your specific requirements and find solutions.</w:t>
      </w:r>
    </w:p>
    <w:p w14:paraId="2FB6EB84" w14:textId="6A4B00D6" w:rsidR="00CB18BD" w:rsidRPr="00CB18BD" w:rsidRDefault="00CB18BD" w:rsidP="001A6CD1">
      <w:pPr>
        <w:rPr>
          <w:rFonts w:asciiTheme="majorHAnsi" w:hAnsiTheme="majorHAnsi" w:cstheme="majorHAnsi"/>
          <w:sz w:val="22"/>
          <w:szCs w:val="22"/>
        </w:rPr>
      </w:pPr>
      <w:r w:rsidRPr="00CB18BD">
        <w:rPr>
          <w:rFonts w:asciiTheme="majorHAnsi" w:hAnsiTheme="majorHAnsi" w:cstheme="majorHAnsi"/>
          <w:noProof/>
          <w:sz w:val="22"/>
          <w:szCs w:val="22"/>
        </w:rPr>
        <mc:AlternateContent>
          <mc:Choice Requires="wps">
            <w:drawing>
              <wp:anchor distT="45720" distB="45720" distL="114300" distR="114300" simplePos="0" relativeHeight="251659264" behindDoc="0" locked="0" layoutInCell="1" allowOverlap="1" wp14:anchorId="6681614D" wp14:editId="749B2BD7">
                <wp:simplePos x="0" y="0"/>
                <wp:positionH relativeFrom="page">
                  <wp:posOffset>676275</wp:posOffset>
                </wp:positionH>
                <wp:positionV relativeFrom="paragraph">
                  <wp:posOffset>182880</wp:posOffset>
                </wp:positionV>
                <wp:extent cx="3028950" cy="819150"/>
                <wp:effectExtent l="0" t="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819150"/>
                        </a:xfrm>
                        <a:prstGeom prst="rect">
                          <a:avLst/>
                        </a:prstGeom>
                        <a:solidFill>
                          <a:srgbClr val="FFFFFF"/>
                        </a:solidFill>
                        <a:ln w="9525">
                          <a:solidFill>
                            <a:srgbClr val="000000"/>
                          </a:solidFill>
                          <a:miter lim="800000"/>
                          <a:headEnd/>
                          <a:tailEnd/>
                        </a:ln>
                      </wps:spPr>
                      <wps:txbx>
                        <w:txbxContent>
                          <w:p w14:paraId="173B7EF9" w14:textId="77777777" w:rsidR="001A6CD1" w:rsidRPr="00CB18BD" w:rsidRDefault="001A6CD1" w:rsidP="001A6CD1">
                            <w:pPr>
                              <w:rPr>
                                <w:rFonts w:asciiTheme="majorHAnsi" w:hAnsiTheme="majorHAnsi" w:cstheme="majorHAnsi"/>
                                <w:b/>
                                <w:bCs/>
                                <w:sz w:val="22"/>
                                <w:szCs w:val="22"/>
                              </w:rPr>
                            </w:pPr>
                            <w:r w:rsidRPr="00CB18BD">
                              <w:rPr>
                                <w:rFonts w:asciiTheme="majorHAnsi" w:hAnsiTheme="majorHAnsi" w:cstheme="majorHAnsi"/>
                                <w:b/>
                                <w:bCs/>
                                <w:sz w:val="22"/>
                                <w:szCs w:val="22"/>
                              </w:rPr>
                              <w:t xml:space="preserve">MbOCA  (2,2-Dichloro-4,4 methylene </w:t>
                            </w:r>
                            <w:proofErr w:type="spellStart"/>
                            <w:r w:rsidRPr="00CB18BD">
                              <w:rPr>
                                <w:rFonts w:asciiTheme="majorHAnsi" w:hAnsiTheme="majorHAnsi" w:cstheme="majorHAnsi"/>
                                <w:b/>
                                <w:bCs/>
                                <w:sz w:val="22"/>
                                <w:szCs w:val="22"/>
                              </w:rPr>
                              <w:t>dianiline</w:t>
                            </w:r>
                            <w:proofErr w:type="spellEnd"/>
                            <w:r w:rsidRPr="00CB18BD">
                              <w:rPr>
                                <w:rFonts w:asciiTheme="majorHAnsi" w:hAnsiTheme="majorHAnsi" w:cstheme="majorHAnsi"/>
                                <w:b/>
                                <w:bCs/>
                                <w:sz w:val="22"/>
                                <w:szCs w:val="22"/>
                              </w:rPr>
                              <w:t>)</w:t>
                            </w:r>
                          </w:p>
                          <w:p w14:paraId="6082DD1D" w14:textId="1563D355" w:rsidR="001A6CD1" w:rsidRDefault="001A6CD1" w:rsidP="001A6CD1">
                            <w:pPr>
                              <w:rPr>
                                <w:rFonts w:asciiTheme="majorHAnsi" w:hAnsiTheme="majorHAnsi" w:cstheme="majorHAnsi"/>
                                <w:sz w:val="22"/>
                                <w:szCs w:val="22"/>
                              </w:rPr>
                            </w:pPr>
                            <w:r w:rsidRPr="00CB18BD">
                              <w:rPr>
                                <w:rFonts w:asciiTheme="majorHAnsi" w:hAnsiTheme="majorHAnsi" w:cstheme="majorHAnsi"/>
                                <w:sz w:val="22"/>
                                <w:szCs w:val="22"/>
                              </w:rPr>
                              <w:t>Monitored by analysis of MbOCA analyte in urine</w:t>
                            </w:r>
                          </w:p>
                          <w:p w14:paraId="31AF187B" w14:textId="77777777" w:rsidR="00CB18BD" w:rsidRPr="00CB18BD" w:rsidRDefault="00CB18BD" w:rsidP="001A6CD1">
                            <w:pPr>
                              <w:rPr>
                                <w:rFonts w:asciiTheme="majorHAnsi" w:hAnsiTheme="majorHAnsi" w:cstheme="majorHAnsi"/>
                                <w:sz w:val="22"/>
                                <w:szCs w:val="22"/>
                              </w:rPr>
                            </w:pPr>
                          </w:p>
                          <w:p w14:paraId="17698664" w14:textId="77777777" w:rsidR="001A6CD1" w:rsidRPr="00CB18BD" w:rsidRDefault="001A6CD1" w:rsidP="001A6CD1">
                            <w:pPr>
                              <w:rPr>
                                <w:rFonts w:asciiTheme="majorHAnsi" w:hAnsiTheme="majorHAnsi" w:cstheme="majorHAnsi"/>
                                <w:sz w:val="22"/>
                                <w:szCs w:val="22"/>
                              </w:rPr>
                            </w:pPr>
                            <w:r w:rsidRPr="00CB18BD">
                              <w:rPr>
                                <w:rFonts w:asciiTheme="majorHAnsi" w:hAnsiTheme="majorHAnsi" w:cstheme="majorHAnsi"/>
                                <w:b/>
                                <w:bCs/>
                                <w:sz w:val="22"/>
                                <w:szCs w:val="22"/>
                              </w:rPr>
                              <w:t>BMGV</w:t>
                            </w:r>
                            <w:r w:rsidRPr="00CB18BD">
                              <w:rPr>
                                <w:rFonts w:asciiTheme="majorHAnsi" w:hAnsiTheme="majorHAnsi" w:cstheme="majorHAnsi"/>
                                <w:sz w:val="22"/>
                                <w:szCs w:val="22"/>
                              </w:rPr>
                              <w:t>: 15µmol MbOCA/mol creatinine</w:t>
                            </w:r>
                          </w:p>
                          <w:p w14:paraId="46557089" w14:textId="77777777" w:rsidR="001A6CD1" w:rsidRDefault="001A6CD1" w:rsidP="001A6CD1"/>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81614D" id="_x0000_t202" coordsize="21600,21600" o:spt="202" path="m,l,21600r21600,l21600,xe">
                <v:stroke joinstyle="miter"/>
                <v:path gradientshapeok="t" o:connecttype="rect"/>
              </v:shapetype>
              <v:shape id="Text Box 217" o:spid="_x0000_s1026" type="#_x0000_t202" style="position:absolute;margin-left:53.25pt;margin-top:14.4pt;width:238.5pt;height:64.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">
                <v:textbox>
                  <w:txbxContent>
                    <w:p w14:paraId="173B7EF9" w14:textId="77777777" w:rsidR="001A6CD1" w:rsidRPr="00CB18BD" w:rsidRDefault="001A6CD1" w:rsidP="001A6CD1">
                      <w:pPr>
                        <w:rPr>
                          <w:rFonts w:asciiTheme="majorHAnsi" w:hAnsiTheme="majorHAnsi" w:cstheme="majorHAnsi"/>
                          <w:b/>
                          <w:bCs/>
                          <w:sz w:val="22"/>
                          <w:szCs w:val="22"/>
                        </w:rPr>
                      </w:pPr>
                      <w:r w:rsidRPr="00CB18BD">
                        <w:rPr>
                          <w:rFonts w:asciiTheme="majorHAnsi" w:hAnsiTheme="majorHAnsi" w:cstheme="majorHAnsi"/>
                          <w:b/>
                          <w:bCs/>
                          <w:sz w:val="22"/>
                          <w:szCs w:val="22"/>
                        </w:rPr>
                        <w:t xml:space="preserve">MbOCA  (2,2-Dichloro-4,4 methylene </w:t>
                      </w:r>
                      <w:proofErr w:type="spellStart"/>
                      <w:r w:rsidRPr="00CB18BD">
                        <w:rPr>
                          <w:rFonts w:asciiTheme="majorHAnsi" w:hAnsiTheme="majorHAnsi" w:cstheme="majorHAnsi"/>
                          <w:b/>
                          <w:bCs/>
                          <w:sz w:val="22"/>
                          <w:szCs w:val="22"/>
                        </w:rPr>
                        <w:t>dianiline</w:t>
                      </w:r>
                      <w:proofErr w:type="spellEnd"/>
                      <w:r w:rsidRPr="00CB18BD">
                        <w:rPr>
                          <w:rFonts w:asciiTheme="majorHAnsi" w:hAnsiTheme="majorHAnsi" w:cstheme="majorHAnsi"/>
                          <w:b/>
                          <w:bCs/>
                          <w:sz w:val="22"/>
                          <w:szCs w:val="22"/>
                        </w:rPr>
                        <w:t>)</w:t>
                      </w:r>
                    </w:p>
                    <w:p w14:paraId="6082DD1D" w14:textId="1563D355" w:rsidR="001A6CD1" w:rsidRDefault="001A6CD1" w:rsidP="001A6CD1">
                      <w:pPr>
                        <w:rPr>
                          <w:rFonts w:asciiTheme="majorHAnsi" w:hAnsiTheme="majorHAnsi" w:cstheme="majorHAnsi"/>
                          <w:sz w:val="22"/>
                          <w:szCs w:val="22"/>
                        </w:rPr>
                      </w:pPr>
                      <w:r w:rsidRPr="00CB18BD">
                        <w:rPr>
                          <w:rFonts w:asciiTheme="majorHAnsi" w:hAnsiTheme="majorHAnsi" w:cstheme="majorHAnsi"/>
                          <w:sz w:val="22"/>
                          <w:szCs w:val="22"/>
                        </w:rPr>
                        <w:t>Monitored by analysis of MbOCA analyte in urine</w:t>
                      </w:r>
                    </w:p>
                    <w:p w14:paraId="31AF187B" w14:textId="77777777" w:rsidR="00CB18BD" w:rsidRPr="00CB18BD" w:rsidRDefault="00CB18BD" w:rsidP="001A6CD1">
                      <w:pPr>
                        <w:rPr>
                          <w:rFonts w:asciiTheme="majorHAnsi" w:hAnsiTheme="majorHAnsi" w:cstheme="majorHAnsi"/>
                          <w:sz w:val="22"/>
                          <w:szCs w:val="22"/>
                        </w:rPr>
                      </w:pPr>
                    </w:p>
                    <w:p w14:paraId="17698664" w14:textId="77777777" w:rsidR="001A6CD1" w:rsidRPr="00CB18BD" w:rsidRDefault="001A6CD1" w:rsidP="001A6CD1">
                      <w:pPr>
                        <w:rPr>
                          <w:rFonts w:asciiTheme="majorHAnsi" w:hAnsiTheme="majorHAnsi" w:cstheme="majorHAnsi"/>
                          <w:sz w:val="22"/>
                          <w:szCs w:val="22"/>
                        </w:rPr>
                      </w:pPr>
                      <w:r w:rsidRPr="00CB18BD">
                        <w:rPr>
                          <w:rFonts w:asciiTheme="majorHAnsi" w:hAnsiTheme="majorHAnsi" w:cstheme="majorHAnsi"/>
                          <w:b/>
                          <w:bCs/>
                          <w:sz w:val="22"/>
                          <w:szCs w:val="22"/>
                        </w:rPr>
                        <w:t>BMGV</w:t>
                      </w:r>
                      <w:r w:rsidRPr="00CB18BD">
                        <w:rPr>
                          <w:rFonts w:asciiTheme="majorHAnsi" w:hAnsiTheme="majorHAnsi" w:cstheme="majorHAnsi"/>
                          <w:sz w:val="22"/>
                          <w:szCs w:val="22"/>
                        </w:rPr>
                        <w:t>: 15µmol MbOCA/mol creatinine</w:t>
                      </w:r>
                    </w:p>
                    <w:p w14:paraId="46557089" w14:textId="77777777" w:rsidR="001A6CD1" w:rsidRDefault="001A6CD1" w:rsidP="001A6CD1"/>
                  </w:txbxContent>
                </v:textbox>
                <w10:wrap type="square" anchorx="page"/>
              </v:shape>
            </w:pict>
          </mc:Fallback>
        </mc:AlternateContent>
      </w:r>
    </w:p>
    <w:p w14:paraId="25795860" w14:textId="6427EA0E" w:rsidR="00CB18BD" w:rsidRPr="00CB18BD" w:rsidRDefault="00CB18BD" w:rsidP="001A6CD1">
      <w:pPr>
        <w:rPr>
          <w:rFonts w:asciiTheme="majorHAnsi" w:hAnsiTheme="majorHAnsi" w:cstheme="majorHAnsi"/>
          <w:sz w:val="22"/>
          <w:szCs w:val="22"/>
        </w:rPr>
      </w:pPr>
      <w:r w:rsidRPr="00CB18BD">
        <w:rPr>
          <w:rFonts w:asciiTheme="majorHAnsi" w:hAnsiTheme="majorHAnsi" w:cstheme="majorHAnsi"/>
          <w:noProof/>
          <w:sz w:val="22"/>
          <w:szCs w:val="22"/>
        </w:rPr>
        <mc:AlternateContent>
          <mc:Choice Requires="wps">
            <w:drawing>
              <wp:anchor distT="0" distB="0" distL="114300" distR="114300" simplePos="0" relativeHeight="251660288" behindDoc="0" locked="0" layoutInCell="1" allowOverlap="1" wp14:anchorId="0C7EB02D" wp14:editId="13F4DD85">
                <wp:simplePos x="0" y="0"/>
                <wp:positionH relativeFrom="margin">
                  <wp:posOffset>2902585</wp:posOffset>
                </wp:positionH>
                <wp:positionV relativeFrom="paragraph">
                  <wp:posOffset>12700</wp:posOffset>
                </wp:positionV>
                <wp:extent cx="3086100" cy="18669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3086100" cy="1866900"/>
                        </a:xfrm>
                        <a:prstGeom prst="rect">
                          <a:avLst/>
                        </a:prstGeom>
                        <a:solidFill>
                          <a:schemeClr val="lt1"/>
                        </a:solidFill>
                        <a:ln w="6350">
                          <a:solidFill>
                            <a:prstClr val="black"/>
                          </a:solidFill>
                        </a:ln>
                      </wps:spPr>
                      <wps:txbx>
                        <w:txbxContent>
                          <w:p w14:paraId="4891B248" w14:textId="77777777" w:rsidR="001A6CD1" w:rsidRPr="00CB18BD" w:rsidRDefault="001A6CD1" w:rsidP="001A6CD1">
                            <w:pPr>
                              <w:rPr>
                                <w:rFonts w:asciiTheme="majorHAnsi" w:hAnsiTheme="majorHAnsi" w:cstheme="majorHAnsi"/>
                                <w:b/>
                                <w:bCs/>
                                <w:sz w:val="22"/>
                                <w:szCs w:val="22"/>
                              </w:rPr>
                            </w:pPr>
                            <w:r w:rsidRPr="00CB18BD">
                              <w:rPr>
                                <w:rFonts w:asciiTheme="majorHAnsi" w:hAnsiTheme="majorHAnsi" w:cstheme="majorHAnsi"/>
                                <w:b/>
                                <w:bCs/>
                                <w:sz w:val="22"/>
                                <w:szCs w:val="22"/>
                              </w:rPr>
                              <w:t>Hazardous Substances:</w:t>
                            </w:r>
                          </w:p>
                          <w:p w14:paraId="18715351" w14:textId="77777777" w:rsidR="001A6CD1" w:rsidRPr="00CB18BD" w:rsidRDefault="001A6CD1" w:rsidP="001A6CD1">
                            <w:pPr>
                              <w:rPr>
                                <w:rFonts w:asciiTheme="majorHAnsi" w:hAnsiTheme="majorHAnsi" w:cstheme="majorHAnsi"/>
                                <w:sz w:val="22"/>
                                <w:szCs w:val="22"/>
                              </w:rPr>
                            </w:pPr>
                            <w:r w:rsidRPr="00CB18BD">
                              <w:rPr>
                                <w:rFonts w:asciiTheme="majorHAnsi" w:hAnsiTheme="majorHAnsi" w:cstheme="majorHAnsi"/>
                                <w:sz w:val="22"/>
                                <w:szCs w:val="22"/>
                              </w:rPr>
                              <w:t xml:space="preserve">2,2-Dichloro-4,4 methylene </w:t>
                            </w:r>
                            <w:proofErr w:type="spellStart"/>
                            <w:r w:rsidRPr="00CB18BD">
                              <w:rPr>
                                <w:rFonts w:asciiTheme="majorHAnsi" w:hAnsiTheme="majorHAnsi" w:cstheme="majorHAnsi"/>
                                <w:sz w:val="22"/>
                                <w:szCs w:val="22"/>
                              </w:rPr>
                              <w:t>dianiline</w:t>
                            </w:r>
                            <w:proofErr w:type="spellEnd"/>
                            <w:r w:rsidRPr="00CB18BD">
                              <w:rPr>
                                <w:rFonts w:asciiTheme="majorHAnsi" w:hAnsiTheme="majorHAnsi" w:cstheme="majorHAnsi"/>
                                <w:sz w:val="22"/>
                                <w:szCs w:val="22"/>
                              </w:rPr>
                              <w:t>: CAS number: 101-14-4</w:t>
                            </w:r>
                          </w:p>
                          <w:p w14:paraId="4E961820" w14:textId="77777777" w:rsidR="001A6CD1" w:rsidRPr="00CB18BD" w:rsidRDefault="001A6CD1" w:rsidP="001A6CD1">
                            <w:pPr>
                              <w:rPr>
                                <w:rFonts w:asciiTheme="majorHAnsi" w:hAnsiTheme="majorHAnsi" w:cstheme="majorHAnsi"/>
                                <w:sz w:val="22"/>
                                <w:szCs w:val="22"/>
                                <w:lang w:val="de-DE"/>
                              </w:rPr>
                            </w:pPr>
                            <w:r w:rsidRPr="00CB18BD">
                              <w:rPr>
                                <w:rFonts w:asciiTheme="majorHAnsi" w:hAnsiTheme="majorHAnsi" w:cstheme="majorHAnsi"/>
                                <w:b/>
                                <w:bCs/>
                                <w:sz w:val="22"/>
                                <w:szCs w:val="22"/>
                                <w:lang w:val="de-DE"/>
                              </w:rPr>
                              <w:t>Alternative name:</w:t>
                            </w:r>
                            <w:r w:rsidRPr="00CB18BD">
                              <w:rPr>
                                <w:rFonts w:asciiTheme="majorHAnsi" w:hAnsiTheme="majorHAnsi" w:cstheme="majorHAnsi"/>
                                <w:sz w:val="22"/>
                                <w:szCs w:val="22"/>
                                <w:lang w:val="de-DE"/>
                              </w:rPr>
                              <w:t xml:space="preserve"> Methylene bis(2-chloroaniline) (MbOCA)</w:t>
                            </w:r>
                          </w:p>
                          <w:p w14:paraId="6F286B53" w14:textId="77777777" w:rsidR="001A6CD1" w:rsidRPr="00CB18BD" w:rsidRDefault="001A6CD1" w:rsidP="001A6CD1">
                            <w:pPr>
                              <w:rPr>
                                <w:rFonts w:asciiTheme="majorHAnsi" w:hAnsiTheme="majorHAnsi" w:cstheme="majorHAnsi"/>
                                <w:b/>
                                <w:bCs/>
                                <w:sz w:val="22"/>
                                <w:szCs w:val="22"/>
                                <w:lang w:val="de-DE"/>
                              </w:rPr>
                            </w:pPr>
                          </w:p>
                          <w:p w14:paraId="7CAA37F9" w14:textId="77777777" w:rsidR="001A6CD1" w:rsidRPr="00CB18BD" w:rsidRDefault="001A6CD1" w:rsidP="001A6CD1">
                            <w:pPr>
                              <w:rPr>
                                <w:rFonts w:asciiTheme="majorHAnsi" w:hAnsiTheme="majorHAnsi" w:cstheme="majorHAnsi"/>
                                <w:b/>
                                <w:bCs/>
                                <w:sz w:val="22"/>
                                <w:szCs w:val="22"/>
                              </w:rPr>
                            </w:pPr>
                            <w:r w:rsidRPr="00CB18BD">
                              <w:rPr>
                                <w:rFonts w:asciiTheme="majorHAnsi" w:hAnsiTheme="majorHAnsi" w:cstheme="majorHAnsi"/>
                                <w:b/>
                                <w:bCs/>
                                <w:sz w:val="22"/>
                                <w:szCs w:val="22"/>
                              </w:rPr>
                              <w:t>Workplace Exposure Limits:</w:t>
                            </w:r>
                          </w:p>
                          <w:p w14:paraId="29325028" w14:textId="77777777" w:rsidR="001A6CD1" w:rsidRPr="00CB18BD" w:rsidRDefault="001A6CD1" w:rsidP="001A6CD1">
                            <w:pPr>
                              <w:rPr>
                                <w:rFonts w:asciiTheme="majorHAnsi" w:hAnsiTheme="majorHAnsi" w:cstheme="majorHAnsi"/>
                                <w:sz w:val="22"/>
                                <w:szCs w:val="22"/>
                              </w:rPr>
                            </w:pPr>
                            <w:r w:rsidRPr="00CB18BD">
                              <w:rPr>
                                <w:rFonts w:asciiTheme="majorHAnsi" w:hAnsiTheme="majorHAnsi" w:cstheme="majorHAnsi"/>
                                <w:sz w:val="22"/>
                                <w:szCs w:val="22"/>
                              </w:rPr>
                              <w:t>8-hour TWA: 0.005mg/m3 total -NCO</w:t>
                            </w:r>
                          </w:p>
                          <w:p w14:paraId="0A39DC63" w14:textId="77777777" w:rsidR="001A6CD1" w:rsidRPr="00CB18BD" w:rsidRDefault="001A6CD1" w:rsidP="001A6CD1">
                            <w:pPr>
                              <w:rPr>
                                <w:rFonts w:asciiTheme="majorHAnsi" w:hAnsiTheme="majorHAnsi" w:cstheme="majorHAnsi"/>
                                <w:sz w:val="22"/>
                                <w:szCs w:val="22"/>
                              </w:rPr>
                            </w:pPr>
                            <w:r w:rsidRPr="00CB18BD">
                              <w:rPr>
                                <w:rFonts w:asciiTheme="majorHAnsi" w:hAnsiTheme="majorHAnsi" w:cstheme="majorHAnsi"/>
                                <w:sz w:val="22"/>
                                <w:szCs w:val="22"/>
                              </w:rPr>
                              <w:t>Skin notation</w:t>
                            </w:r>
                          </w:p>
                          <w:p w14:paraId="68C86AE0" w14:textId="77777777" w:rsidR="001A6CD1" w:rsidRPr="00CB18BD" w:rsidRDefault="001A6CD1" w:rsidP="001A6CD1">
                            <w:pPr>
                              <w:rPr>
                                <w:rFonts w:asciiTheme="majorHAnsi" w:hAnsiTheme="majorHAnsi" w:cstheme="majorHAnsi"/>
                                <w:sz w:val="22"/>
                                <w:szCs w:val="22"/>
                              </w:rPr>
                            </w:pPr>
                            <w:r w:rsidRPr="00CB18BD">
                              <w:rPr>
                                <w:rFonts w:asciiTheme="majorHAnsi" w:hAnsiTheme="majorHAnsi" w:cstheme="majorHAnsi"/>
                                <w:sz w:val="22"/>
                                <w:szCs w:val="22"/>
                              </w:rPr>
                              <w:t>MbOCA is a suspected human carcinogen.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EB02D" id="Text Box 2" o:spid="_x0000_s1027" type="#_x0000_t202" style="position:absolute;margin-left:228.55pt;margin-top:1pt;width:243pt;height:14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" fillcolor="white [3201]" strokeweight=".5pt">
                <v:textbox>
                  <w:txbxContent>
                    <w:p w14:paraId="4891B248" w14:textId="77777777" w:rsidR="001A6CD1" w:rsidRPr="00CB18BD" w:rsidRDefault="001A6CD1" w:rsidP="001A6CD1">
                      <w:pPr>
                        <w:rPr>
                          <w:rFonts w:asciiTheme="majorHAnsi" w:hAnsiTheme="majorHAnsi" w:cstheme="majorHAnsi"/>
                          <w:b/>
                          <w:bCs/>
                          <w:sz w:val="22"/>
                          <w:szCs w:val="22"/>
                        </w:rPr>
                      </w:pPr>
                      <w:r w:rsidRPr="00CB18BD">
                        <w:rPr>
                          <w:rFonts w:asciiTheme="majorHAnsi" w:hAnsiTheme="majorHAnsi" w:cstheme="majorHAnsi"/>
                          <w:b/>
                          <w:bCs/>
                          <w:sz w:val="22"/>
                          <w:szCs w:val="22"/>
                        </w:rPr>
                        <w:t>Hazardous Substances:</w:t>
                      </w:r>
                    </w:p>
                    <w:p w14:paraId="18715351" w14:textId="77777777" w:rsidR="001A6CD1" w:rsidRPr="00CB18BD" w:rsidRDefault="001A6CD1" w:rsidP="001A6CD1">
                      <w:pPr>
                        <w:rPr>
                          <w:rFonts w:asciiTheme="majorHAnsi" w:hAnsiTheme="majorHAnsi" w:cstheme="majorHAnsi"/>
                          <w:sz w:val="22"/>
                          <w:szCs w:val="22"/>
                        </w:rPr>
                      </w:pPr>
                      <w:r w:rsidRPr="00CB18BD">
                        <w:rPr>
                          <w:rFonts w:asciiTheme="majorHAnsi" w:hAnsiTheme="majorHAnsi" w:cstheme="majorHAnsi"/>
                          <w:sz w:val="22"/>
                          <w:szCs w:val="22"/>
                        </w:rPr>
                        <w:t xml:space="preserve">2,2-Dichloro-4,4 methylene </w:t>
                      </w:r>
                      <w:proofErr w:type="spellStart"/>
                      <w:r w:rsidRPr="00CB18BD">
                        <w:rPr>
                          <w:rFonts w:asciiTheme="majorHAnsi" w:hAnsiTheme="majorHAnsi" w:cstheme="majorHAnsi"/>
                          <w:sz w:val="22"/>
                          <w:szCs w:val="22"/>
                        </w:rPr>
                        <w:t>dianiline</w:t>
                      </w:r>
                      <w:proofErr w:type="spellEnd"/>
                      <w:r w:rsidRPr="00CB18BD">
                        <w:rPr>
                          <w:rFonts w:asciiTheme="majorHAnsi" w:hAnsiTheme="majorHAnsi" w:cstheme="majorHAnsi"/>
                          <w:sz w:val="22"/>
                          <w:szCs w:val="22"/>
                        </w:rPr>
                        <w:t>: CAS number: 101-14-4</w:t>
                      </w:r>
                    </w:p>
                    <w:p w14:paraId="4E961820" w14:textId="77777777" w:rsidR="001A6CD1" w:rsidRPr="00CB18BD" w:rsidRDefault="001A6CD1" w:rsidP="001A6CD1">
                      <w:pPr>
                        <w:rPr>
                          <w:rFonts w:asciiTheme="majorHAnsi" w:hAnsiTheme="majorHAnsi" w:cstheme="majorHAnsi"/>
                          <w:sz w:val="22"/>
                          <w:szCs w:val="22"/>
                          <w:lang w:val="de-DE"/>
                        </w:rPr>
                      </w:pPr>
                      <w:r w:rsidRPr="00CB18BD">
                        <w:rPr>
                          <w:rFonts w:asciiTheme="majorHAnsi" w:hAnsiTheme="majorHAnsi" w:cstheme="majorHAnsi"/>
                          <w:b/>
                          <w:bCs/>
                          <w:sz w:val="22"/>
                          <w:szCs w:val="22"/>
                          <w:lang w:val="de-DE"/>
                        </w:rPr>
                        <w:t>Alternative name:</w:t>
                      </w:r>
                      <w:r w:rsidRPr="00CB18BD">
                        <w:rPr>
                          <w:rFonts w:asciiTheme="majorHAnsi" w:hAnsiTheme="majorHAnsi" w:cstheme="majorHAnsi"/>
                          <w:sz w:val="22"/>
                          <w:szCs w:val="22"/>
                          <w:lang w:val="de-DE"/>
                        </w:rPr>
                        <w:t xml:space="preserve"> Methylene bis(2-chloroaniline) (MbOCA)</w:t>
                      </w:r>
                    </w:p>
                    <w:p w14:paraId="6F286B53" w14:textId="77777777" w:rsidR="001A6CD1" w:rsidRPr="00CB18BD" w:rsidRDefault="001A6CD1" w:rsidP="001A6CD1">
                      <w:pPr>
                        <w:rPr>
                          <w:rFonts w:asciiTheme="majorHAnsi" w:hAnsiTheme="majorHAnsi" w:cstheme="majorHAnsi"/>
                          <w:b/>
                          <w:bCs/>
                          <w:sz w:val="22"/>
                          <w:szCs w:val="22"/>
                          <w:lang w:val="de-DE"/>
                        </w:rPr>
                      </w:pPr>
                    </w:p>
                    <w:p w14:paraId="7CAA37F9" w14:textId="77777777" w:rsidR="001A6CD1" w:rsidRPr="00CB18BD" w:rsidRDefault="001A6CD1" w:rsidP="001A6CD1">
                      <w:pPr>
                        <w:rPr>
                          <w:rFonts w:asciiTheme="majorHAnsi" w:hAnsiTheme="majorHAnsi" w:cstheme="majorHAnsi"/>
                          <w:b/>
                          <w:bCs/>
                          <w:sz w:val="22"/>
                          <w:szCs w:val="22"/>
                        </w:rPr>
                      </w:pPr>
                      <w:r w:rsidRPr="00CB18BD">
                        <w:rPr>
                          <w:rFonts w:asciiTheme="majorHAnsi" w:hAnsiTheme="majorHAnsi" w:cstheme="majorHAnsi"/>
                          <w:b/>
                          <w:bCs/>
                          <w:sz w:val="22"/>
                          <w:szCs w:val="22"/>
                        </w:rPr>
                        <w:t>Workplace Exposure Limits:</w:t>
                      </w:r>
                    </w:p>
                    <w:p w14:paraId="29325028" w14:textId="77777777" w:rsidR="001A6CD1" w:rsidRPr="00CB18BD" w:rsidRDefault="001A6CD1" w:rsidP="001A6CD1">
                      <w:pPr>
                        <w:rPr>
                          <w:rFonts w:asciiTheme="majorHAnsi" w:hAnsiTheme="majorHAnsi" w:cstheme="majorHAnsi"/>
                          <w:sz w:val="22"/>
                          <w:szCs w:val="22"/>
                        </w:rPr>
                      </w:pPr>
                      <w:r w:rsidRPr="00CB18BD">
                        <w:rPr>
                          <w:rFonts w:asciiTheme="majorHAnsi" w:hAnsiTheme="majorHAnsi" w:cstheme="majorHAnsi"/>
                          <w:sz w:val="22"/>
                          <w:szCs w:val="22"/>
                        </w:rPr>
                        <w:t>8-hour TWA: 0.005mg/m3 total -NCO</w:t>
                      </w:r>
                    </w:p>
                    <w:p w14:paraId="0A39DC63" w14:textId="77777777" w:rsidR="001A6CD1" w:rsidRPr="00CB18BD" w:rsidRDefault="001A6CD1" w:rsidP="001A6CD1">
                      <w:pPr>
                        <w:rPr>
                          <w:rFonts w:asciiTheme="majorHAnsi" w:hAnsiTheme="majorHAnsi" w:cstheme="majorHAnsi"/>
                          <w:sz w:val="22"/>
                          <w:szCs w:val="22"/>
                        </w:rPr>
                      </w:pPr>
                      <w:r w:rsidRPr="00CB18BD">
                        <w:rPr>
                          <w:rFonts w:asciiTheme="majorHAnsi" w:hAnsiTheme="majorHAnsi" w:cstheme="majorHAnsi"/>
                          <w:sz w:val="22"/>
                          <w:szCs w:val="22"/>
                        </w:rPr>
                        <w:t>Skin notation</w:t>
                      </w:r>
                    </w:p>
                    <w:p w14:paraId="68C86AE0" w14:textId="77777777" w:rsidR="001A6CD1" w:rsidRPr="00CB18BD" w:rsidRDefault="001A6CD1" w:rsidP="001A6CD1">
                      <w:pPr>
                        <w:rPr>
                          <w:rFonts w:asciiTheme="majorHAnsi" w:hAnsiTheme="majorHAnsi" w:cstheme="majorHAnsi"/>
                          <w:sz w:val="22"/>
                          <w:szCs w:val="22"/>
                        </w:rPr>
                      </w:pPr>
                      <w:r w:rsidRPr="00CB18BD">
                        <w:rPr>
                          <w:rFonts w:asciiTheme="majorHAnsi" w:hAnsiTheme="majorHAnsi" w:cstheme="majorHAnsi"/>
                          <w:sz w:val="22"/>
                          <w:szCs w:val="22"/>
                        </w:rPr>
                        <w:t>MbOCA is a suspected human carcinogen.</w:t>
                      </w:r>
                    </w:p>
                  </w:txbxContent>
                </v:textbox>
                <w10:wrap anchorx="margin"/>
              </v:shape>
            </w:pict>
          </mc:Fallback>
        </mc:AlternateContent>
      </w:r>
    </w:p>
    <w:p w14:paraId="280B0F7A" w14:textId="7A52203E" w:rsidR="00CB18BD" w:rsidRPr="00CB18BD" w:rsidRDefault="00CB18BD" w:rsidP="001A6CD1">
      <w:pPr>
        <w:rPr>
          <w:rFonts w:asciiTheme="majorHAnsi" w:hAnsiTheme="majorHAnsi" w:cstheme="majorHAnsi"/>
          <w:sz w:val="22"/>
          <w:szCs w:val="22"/>
        </w:rPr>
      </w:pPr>
    </w:p>
    <w:p w14:paraId="5ABDF64A" w14:textId="682D451C" w:rsidR="00CB18BD" w:rsidRPr="00CB18BD" w:rsidRDefault="00CB18BD" w:rsidP="001A6CD1">
      <w:pPr>
        <w:rPr>
          <w:rFonts w:asciiTheme="majorHAnsi" w:hAnsiTheme="majorHAnsi" w:cstheme="majorHAnsi"/>
          <w:sz w:val="22"/>
          <w:szCs w:val="22"/>
        </w:rPr>
      </w:pPr>
    </w:p>
    <w:p w14:paraId="08C03B10" w14:textId="0AC6A1F9" w:rsidR="00CB18BD" w:rsidRPr="00CB18BD" w:rsidRDefault="00CB18BD" w:rsidP="001A6CD1">
      <w:pPr>
        <w:rPr>
          <w:rFonts w:asciiTheme="majorHAnsi" w:hAnsiTheme="majorHAnsi" w:cstheme="majorHAnsi"/>
          <w:sz w:val="22"/>
          <w:szCs w:val="22"/>
        </w:rPr>
      </w:pPr>
    </w:p>
    <w:p w14:paraId="7DAA6656" w14:textId="258F2D58" w:rsidR="00CB18BD" w:rsidRPr="00CB18BD" w:rsidRDefault="00CB18BD" w:rsidP="001A6CD1">
      <w:pPr>
        <w:rPr>
          <w:rFonts w:asciiTheme="majorHAnsi" w:hAnsiTheme="majorHAnsi" w:cstheme="majorHAnsi"/>
          <w:sz w:val="22"/>
          <w:szCs w:val="22"/>
        </w:rPr>
      </w:pPr>
    </w:p>
    <w:p w14:paraId="5A727510" w14:textId="402515AD" w:rsidR="00CB18BD" w:rsidRPr="00CB18BD" w:rsidRDefault="00CB18BD" w:rsidP="001A6CD1">
      <w:pPr>
        <w:rPr>
          <w:rFonts w:asciiTheme="majorHAnsi" w:hAnsiTheme="majorHAnsi" w:cstheme="majorHAnsi"/>
          <w:sz w:val="22"/>
          <w:szCs w:val="22"/>
        </w:rPr>
      </w:pPr>
    </w:p>
    <w:p w14:paraId="04791F20" w14:textId="3B412600" w:rsidR="00CB18BD" w:rsidRPr="00CB18BD" w:rsidRDefault="00CB18BD" w:rsidP="001A6CD1">
      <w:pPr>
        <w:rPr>
          <w:rFonts w:asciiTheme="majorHAnsi" w:hAnsiTheme="majorHAnsi" w:cstheme="majorHAnsi"/>
          <w:sz w:val="22"/>
          <w:szCs w:val="22"/>
        </w:rPr>
      </w:pPr>
    </w:p>
    <w:p w14:paraId="19816E46" w14:textId="15703EE3" w:rsidR="00CB18BD" w:rsidRPr="00CB18BD" w:rsidRDefault="00CB18BD" w:rsidP="001A6CD1">
      <w:pPr>
        <w:rPr>
          <w:rFonts w:asciiTheme="majorHAnsi" w:hAnsiTheme="majorHAnsi" w:cstheme="majorHAnsi"/>
          <w:sz w:val="22"/>
          <w:szCs w:val="22"/>
        </w:rPr>
      </w:pPr>
    </w:p>
    <w:p w14:paraId="0E293A92" w14:textId="60BDE3FD" w:rsidR="00CB18BD" w:rsidRPr="00CB18BD" w:rsidRDefault="00CB18BD" w:rsidP="001A6CD1">
      <w:pPr>
        <w:rPr>
          <w:rFonts w:asciiTheme="majorHAnsi" w:hAnsiTheme="majorHAnsi" w:cstheme="majorHAnsi"/>
          <w:sz w:val="22"/>
          <w:szCs w:val="22"/>
        </w:rPr>
      </w:pPr>
    </w:p>
    <w:p w14:paraId="705F7F04" w14:textId="2ABF14E6" w:rsidR="00CB18BD" w:rsidRPr="00CB18BD" w:rsidRDefault="00CB18BD" w:rsidP="001A6CD1">
      <w:pPr>
        <w:rPr>
          <w:rFonts w:asciiTheme="majorHAnsi" w:hAnsiTheme="majorHAnsi" w:cstheme="majorHAnsi"/>
          <w:sz w:val="22"/>
          <w:szCs w:val="22"/>
        </w:rPr>
      </w:pPr>
    </w:p>
    <w:p w14:paraId="6C45FBEB" w14:textId="1E300D0B" w:rsidR="00CB18BD" w:rsidRPr="00CB18BD" w:rsidRDefault="00CB18BD" w:rsidP="001A6CD1">
      <w:pPr>
        <w:rPr>
          <w:rFonts w:asciiTheme="majorHAnsi" w:hAnsiTheme="majorHAnsi" w:cstheme="majorHAnsi"/>
          <w:sz w:val="22"/>
          <w:szCs w:val="22"/>
        </w:rPr>
      </w:pPr>
    </w:p>
    <w:p w14:paraId="02505941" w14:textId="77777777" w:rsidR="00CB18BD" w:rsidRDefault="00CB18BD" w:rsidP="001A6CD1">
      <w:pPr>
        <w:rPr>
          <w:rFonts w:asciiTheme="majorHAnsi" w:hAnsiTheme="majorHAnsi" w:cstheme="majorHAnsi"/>
          <w:i/>
          <w:iCs/>
          <w:sz w:val="22"/>
          <w:szCs w:val="22"/>
        </w:rPr>
      </w:pPr>
    </w:p>
    <w:p w14:paraId="63ACA076" w14:textId="08175624" w:rsidR="001A6CD1" w:rsidRPr="00CB18BD" w:rsidRDefault="001A6CD1" w:rsidP="001A6CD1">
      <w:pPr>
        <w:rPr>
          <w:rFonts w:asciiTheme="majorHAnsi" w:hAnsiTheme="majorHAnsi" w:cstheme="majorHAnsi"/>
          <w:b/>
          <w:bCs/>
          <w:i/>
          <w:iCs/>
          <w:sz w:val="22"/>
          <w:szCs w:val="22"/>
        </w:rPr>
      </w:pPr>
      <w:r w:rsidRPr="00CB18BD">
        <w:rPr>
          <w:rFonts w:asciiTheme="majorHAnsi" w:hAnsiTheme="majorHAnsi" w:cstheme="majorHAnsi"/>
          <w:b/>
          <w:bCs/>
          <w:i/>
          <w:iCs/>
          <w:sz w:val="22"/>
          <w:szCs w:val="22"/>
        </w:rPr>
        <w:t>Biological Monitoring Guidance Value (BMGV)</w:t>
      </w:r>
    </w:p>
    <w:p w14:paraId="7A1762EE" w14:textId="77777777" w:rsidR="00CB18BD" w:rsidRPr="00CB18BD" w:rsidRDefault="00CB18BD" w:rsidP="001A6CD1">
      <w:pPr>
        <w:rPr>
          <w:rFonts w:asciiTheme="majorHAnsi" w:hAnsiTheme="majorHAnsi" w:cstheme="majorHAnsi"/>
          <w:b/>
          <w:bCs/>
          <w:sz w:val="22"/>
          <w:szCs w:val="22"/>
        </w:rPr>
      </w:pPr>
    </w:p>
    <w:p w14:paraId="7094AA5A" w14:textId="77777777" w:rsidR="001A6CD1" w:rsidRPr="00CB18BD" w:rsidRDefault="001A6CD1" w:rsidP="001A6CD1">
      <w:pPr>
        <w:rPr>
          <w:rFonts w:asciiTheme="majorHAnsi" w:hAnsiTheme="majorHAnsi" w:cstheme="majorHAnsi"/>
          <w:sz w:val="22"/>
          <w:szCs w:val="22"/>
        </w:rPr>
      </w:pPr>
      <w:r w:rsidRPr="00CB18BD">
        <w:rPr>
          <w:rFonts w:asciiTheme="majorHAnsi" w:hAnsiTheme="majorHAnsi" w:cstheme="majorHAnsi"/>
          <w:sz w:val="22"/>
          <w:szCs w:val="22"/>
        </w:rPr>
        <w:t>15µmol MbOCA/mol creatinine.</w:t>
      </w:r>
    </w:p>
    <w:p w14:paraId="12583695" w14:textId="77777777" w:rsidR="001A6CD1" w:rsidRPr="00CB18BD" w:rsidRDefault="001A6CD1" w:rsidP="001A6CD1">
      <w:pPr>
        <w:rPr>
          <w:rFonts w:asciiTheme="majorHAnsi" w:hAnsiTheme="majorHAnsi" w:cstheme="majorHAnsi"/>
          <w:i/>
          <w:iCs/>
          <w:sz w:val="22"/>
          <w:szCs w:val="22"/>
        </w:rPr>
      </w:pPr>
    </w:p>
    <w:p w14:paraId="5D32BD95" w14:textId="6E3B2E69" w:rsidR="001A6CD1" w:rsidRPr="00CB18BD" w:rsidRDefault="001A6CD1" w:rsidP="001A6CD1">
      <w:pPr>
        <w:rPr>
          <w:rFonts w:asciiTheme="majorHAnsi" w:hAnsiTheme="majorHAnsi" w:cstheme="majorHAnsi"/>
          <w:b/>
          <w:bCs/>
          <w:i/>
          <w:iCs/>
          <w:sz w:val="22"/>
          <w:szCs w:val="22"/>
        </w:rPr>
      </w:pPr>
      <w:r w:rsidRPr="00CB18BD">
        <w:rPr>
          <w:rFonts w:asciiTheme="majorHAnsi" w:hAnsiTheme="majorHAnsi" w:cstheme="majorHAnsi"/>
          <w:b/>
          <w:bCs/>
          <w:i/>
          <w:iCs/>
          <w:sz w:val="22"/>
          <w:szCs w:val="22"/>
        </w:rPr>
        <w:t>Other Guidance Values</w:t>
      </w:r>
    </w:p>
    <w:p w14:paraId="6F705160" w14:textId="77777777" w:rsidR="00CB18BD" w:rsidRPr="00CB18BD" w:rsidRDefault="00CB18BD" w:rsidP="001A6CD1">
      <w:pPr>
        <w:rPr>
          <w:rFonts w:asciiTheme="majorHAnsi" w:hAnsiTheme="majorHAnsi" w:cstheme="majorHAnsi"/>
          <w:b/>
          <w:bCs/>
          <w:sz w:val="22"/>
          <w:szCs w:val="22"/>
        </w:rPr>
      </w:pPr>
    </w:p>
    <w:p w14:paraId="7E9FD398" w14:textId="77777777" w:rsidR="001A6CD1" w:rsidRPr="00CB18BD" w:rsidRDefault="001A6CD1" w:rsidP="001A6CD1">
      <w:pPr>
        <w:rPr>
          <w:rFonts w:asciiTheme="majorHAnsi" w:hAnsiTheme="majorHAnsi" w:cstheme="majorHAnsi"/>
          <w:sz w:val="22"/>
          <w:szCs w:val="22"/>
        </w:rPr>
      </w:pPr>
      <w:r w:rsidRPr="00CB18BD">
        <w:rPr>
          <w:rFonts w:asciiTheme="majorHAnsi" w:hAnsiTheme="majorHAnsi" w:cstheme="majorHAnsi"/>
          <w:sz w:val="22"/>
          <w:szCs w:val="22"/>
        </w:rPr>
        <w:t>None.</w:t>
      </w:r>
    </w:p>
    <w:p w14:paraId="54855F96" w14:textId="77777777" w:rsidR="001A6CD1" w:rsidRPr="00CB18BD" w:rsidRDefault="001A6CD1" w:rsidP="001A6CD1">
      <w:pPr>
        <w:rPr>
          <w:rFonts w:asciiTheme="majorHAnsi" w:hAnsiTheme="majorHAnsi" w:cstheme="majorHAnsi"/>
          <w:i/>
          <w:iCs/>
          <w:sz w:val="22"/>
          <w:szCs w:val="22"/>
        </w:rPr>
      </w:pPr>
    </w:p>
    <w:p w14:paraId="1BB0D097" w14:textId="42EECAFB" w:rsidR="001A6CD1" w:rsidRPr="00CB18BD" w:rsidRDefault="001A6CD1" w:rsidP="001A6CD1">
      <w:pPr>
        <w:rPr>
          <w:rFonts w:asciiTheme="majorHAnsi" w:hAnsiTheme="majorHAnsi" w:cstheme="majorHAnsi"/>
          <w:b/>
          <w:bCs/>
          <w:i/>
          <w:iCs/>
          <w:sz w:val="22"/>
          <w:szCs w:val="22"/>
        </w:rPr>
      </w:pPr>
      <w:r w:rsidRPr="00CB18BD">
        <w:rPr>
          <w:rFonts w:asciiTheme="majorHAnsi" w:hAnsiTheme="majorHAnsi" w:cstheme="majorHAnsi"/>
          <w:b/>
          <w:bCs/>
          <w:i/>
          <w:iCs/>
          <w:sz w:val="22"/>
          <w:szCs w:val="22"/>
        </w:rPr>
        <w:t>Sample Collection</w:t>
      </w:r>
    </w:p>
    <w:p w14:paraId="5DEDE9CE" w14:textId="77777777" w:rsidR="00CB18BD" w:rsidRPr="00CB18BD" w:rsidRDefault="00CB18BD" w:rsidP="001A6CD1">
      <w:pPr>
        <w:rPr>
          <w:rFonts w:asciiTheme="majorHAnsi" w:hAnsiTheme="majorHAnsi" w:cstheme="majorHAnsi"/>
          <w:b/>
          <w:bCs/>
          <w:sz w:val="22"/>
          <w:szCs w:val="22"/>
        </w:rPr>
      </w:pPr>
    </w:p>
    <w:p w14:paraId="693EF530" w14:textId="77777777" w:rsidR="001A6CD1" w:rsidRPr="00CB18BD" w:rsidRDefault="001A6CD1" w:rsidP="001A6CD1">
      <w:pPr>
        <w:rPr>
          <w:rFonts w:asciiTheme="majorHAnsi" w:hAnsiTheme="majorHAnsi" w:cstheme="majorHAnsi"/>
          <w:sz w:val="22"/>
          <w:szCs w:val="22"/>
        </w:rPr>
      </w:pPr>
      <w:r w:rsidRPr="00CB18BD">
        <w:rPr>
          <w:rFonts w:asciiTheme="majorHAnsi" w:hAnsiTheme="majorHAnsi" w:cstheme="majorHAnsi"/>
          <w:sz w:val="22"/>
          <w:szCs w:val="22"/>
        </w:rPr>
        <w:t>Urine samples should be collected at the end of shift into polystyrene universal containers (30mL).</w:t>
      </w:r>
    </w:p>
    <w:p w14:paraId="2F512574" w14:textId="77777777" w:rsidR="001A6CD1" w:rsidRPr="00CB18BD" w:rsidRDefault="001A6CD1" w:rsidP="001A6CD1">
      <w:pPr>
        <w:rPr>
          <w:rFonts w:asciiTheme="majorHAnsi" w:hAnsiTheme="majorHAnsi" w:cstheme="majorHAnsi"/>
          <w:sz w:val="22"/>
          <w:szCs w:val="22"/>
        </w:rPr>
      </w:pPr>
      <w:r w:rsidRPr="00CB18BD">
        <w:rPr>
          <w:rFonts w:asciiTheme="majorHAnsi" w:hAnsiTheme="majorHAnsi" w:cstheme="majorHAnsi"/>
          <w:sz w:val="22"/>
          <w:szCs w:val="22"/>
        </w:rPr>
        <w:t xml:space="preserve"> </w:t>
      </w:r>
    </w:p>
    <w:p w14:paraId="5716A603" w14:textId="0B2F6FE3" w:rsidR="001A6CD1" w:rsidRPr="00CB18BD" w:rsidRDefault="001A6CD1" w:rsidP="001A6CD1">
      <w:pPr>
        <w:rPr>
          <w:rFonts w:asciiTheme="majorHAnsi" w:hAnsiTheme="majorHAnsi" w:cstheme="majorHAnsi"/>
          <w:b/>
          <w:bCs/>
          <w:i/>
          <w:iCs/>
          <w:sz w:val="22"/>
          <w:szCs w:val="22"/>
        </w:rPr>
      </w:pPr>
      <w:r w:rsidRPr="00CB18BD">
        <w:rPr>
          <w:rFonts w:asciiTheme="majorHAnsi" w:hAnsiTheme="majorHAnsi" w:cstheme="majorHAnsi"/>
          <w:b/>
          <w:bCs/>
          <w:i/>
          <w:iCs/>
          <w:sz w:val="22"/>
          <w:szCs w:val="22"/>
        </w:rPr>
        <w:t>Sample Transport to Laboratory</w:t>
      </w:r>
    </w:p>
    <w:p w14:paraId="35E40818" w14:textId="77777777" w:rsidR="00CB18BD" w:rsidRPr="00CB18BD" w:rsidRDefault="00CB18BD" w:rsidP="001A6CD1">
      <w:pPr>
        <w:rPr>
          <w:rFonts w:asciiTheme="majorHAnsi" w:hAnsiTheme="majorHAnsi" w:cstheme="majorHAnsi"/>
          <w:b/>
          <w:bCs/>
          <w:sz w:val="22"/>
          <w:szCs w:val="22"/>
        </w:rPr>
      </w:pPr>
    </w:p>
    <w:p w14:paraId="526C3106" w14:textId="20BCDE34" w:rsidR="00CB18BD" w:rsidRDefault="001A6CD1" w:rsidP="001A6CD1">
      <w:pPr>
        <w:rPr>
          <w:rFonts w:asciiTheme="majorHAnsi" w:hAnsiTheme="majorHAnsi" w:cstheme="majorHAnsi"/>
          <w:sz w:val="22"/>
          <w:szCs w:val="22"/>
        </w:rPr>
      </w:pPr>
      <w:r w:rsidRPr="00CB18BD">
        <w:rPr>
          <w:rFonts w:asciiTheme="majorHAnsi" w:hAnsiTheme="majorHAnsi" w:cstheme="majorHAnsi"/>
          <w:sz w:val="22"/>
          <w:szCs w:val="22"/>
        </w:rPr>
        <w:t>Send samples to the laboratory by first class post (or equivalent) to arrive within 48 hours of collection. If any delay is anticipated, store samples chilled – ideally frozen if suitable facilities are available. Packaging must comply with relevant postal regulations for biological samples (UN3373).</w:t>
      </w:r>
    </w:p>
    <w:p w14:paraId="08A5426B" w14:textId="77777777" w:rsidR="00CB18BD" w:rsidRPr="00CB18BD" w:rsidRDefault="00CB18BD" w:rsidP="001A6CD1">
      <w:pPr>
        <w:rPr>
          <w:rFonts w:asciiTheme="majorHAnsi" w:hAnsiTheme="majorHAnsi" w:cstheme="majorHAnsi"/>
          <w:sz w:val="22"/>
          <w:szCs w:val="22"/>
        </w:rPr>
      </w:pPr>
    </w:p>
    <w:p w14:paraId="5B08351D" w14:textId="77777777" w:rsidR="001A6CD1" w:rsidRPr="00CB18BD" w:rsidRDefault="001A6CD1" w:rsidP="001A6CD1">
      <w:pPr>
        <w:rPr>
          <w:rFonts w:asciiTheme="majorHAnsi" w:hAnsiTheme="majorHAnsi" w:cstheme="majorHAnsi"/>
          <w:sz w:val="22"/>
          <w:szCs w:val="22"/>
          <w:highlight w:val="yellow"/>
        </w:rPr>
      </w:pPr>
    </w:p>
    <w:p w14:paraId="4D4627B2" w14:textId="77777777" w:rsidR="00CB18BD" w:rsidRDefault="00CB18BD" w:rsidP="001A6CD1">
      <w:pPr>
        <w:rPr>
          <w:rFonts w:asciiTheme="majorHAnsi" w:hAnsiTheme="majorHAnsi" w:cstheme="majorHAnsi"/>
          <w:sz w:val="22"/>
          <w:szCs w:val="22"/>
        </w:rPr>
      </w:pPr>
    </w:p>
    <w:p w14:paraId="64EA91A5" w14:textId="393F5254" w:rsidR="001A6CD1" w:rsidRPr="00CB18BD" w:rsidRDefault="001A6CD1" w:rsidP="001A6CD1">
      <w:pPr>
        <w:rPr>
          <w:rFonts w:asciiTheme="majorHAnsi" w:hAnsiTheme="majorHAnsi" w:cstheme="majorHAnsi"/>
          <w:sz w:val="22"/>
          <w:szCs w:val="22"/>
          <w:highlight w:val="yellow"/>
        </w:rPr>
      </w:pPr>
      <w:r w:rsidRPr="00CB18BD">
        <w:rPr>
          <w:rFonts w:asciiTheme="majorHAnsi" w:hAnsiTheme="majorHAnsi" w:cstheme="majorHAnsi"/>
          <w:noProof/>
          <w:sz w:val="22"/>
          <w:szCs w:val="22"/>
        </w:rPr>
        <mc:AlternateContent>
          <mc:Choice Requires="wps">
            <w:drawing>
              <wp:inline distT="0" distB="0" distL="0" distR="0" wp14:anchorId="733962B8" wp14:editId="41EF5151">
                <wp:extent cx="4972050" cy="2028825"/>
                <wp:effectExtent l="0" t="0" r="19050"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2028825"/>
                        </a:xfrm>
                        <a:prstGeom prst="rect">
                          <a:avLst/>
                        </a:prstGeom>
                        <a:solidFill>
                          <a:srgbClr val="FFFFFF"/>
                        </a:solidFill>
                        <a:ln w="9525">
                          <a:solidFill>
                            <a:srgbClr val="000000"/>
                          </a:solidFill>
                          <a:miter lim="800000"/>
                          <a:headEnd/>
                          <a:tailEnd/>
                        </a:ln>
                      </wps:spPr>
                      <wps:txbx>
                        <w:txbxContent>
                          <w:p w14:paraId="3173DD04" w14:textId="5F7CD29A" w:rsidR="001A6CD1" w:rsidRDefault="001A6CD1" w:rsidP="001A6CD1">
                            <w:pPr>
                              <w:rPr>
                                <w:rFonts w:asciiTheme="majorHAnsi" w:hAnsiTheme="majorHAnsi" w:cstheme="majorHAnsi"/>
                                <w:b/>
                                <w:bCs/>
                                <w:sz w:val="22"/>
                                <w:szCs w:val="22"/>
                              </w:rPr>
                            </w:pPr>
                            <w:r w:rsidRPr="00CB18BD">
                              <w:rPr>
                                <w:rFonts w:asciiTheme="majorHAnsi" w:hAnsiTheme="majorHAnsi" w:cstheme="majorHAnsi"/>
                                <w:b/>
                                <w:bCs/>
                                <w:sz w:val="22"/>
                                <w:szCs w:val="22"/>
                              </w:rPr>
                              <w:t xml:space="preserve">Suggested Method and Analytical Evaluation </w:t>
                            </w:r>
                          </w:p>
                          <w:p w14:paraId="52A83C6E" w14:textId="77777777" w:rsidR="00CB18BD" w:rsidRPr="00CB18BD" w:rsidRDefault="00CB18BD" w:rsidP="001A6CD1">
                            <w:pPr>
                              <w:rPr>
                                <w:rFonts w:asciiTheme="majorHAnsi" w:hAnsiTheme="majorHAnsi" w:cstheme="majorHAnsi"/>
                                <w:b/>
                                <w:bCs/>
                                <w:sz w:val="22"/>
                                <w:szCs w:val="22"/>
                              </w:rPr>
                            </w:pPr>
                          </w:p>
                          <w:p w14:paraId="44F2A238" w14:textId="77777777" w:rsidR="001A6CD1" w:rsidRPr="00CB18BD" w:rsidRDefault="001A6CD1" w:rsidP="001A6CD1">
                            <w:pPr>
                              <w:rPr>
                                <w:rFonts w:asciiTheme="majorHAnsi" w:hAnsiTheme="majorHAnsi" w:cstheme="majorHAnsi"/>
                                <w:bCs/>
                                <w:sz w:val="22"/>
                                <w:szCs w:val="22"/>
                              </w:rPr>
                            </w:pPr>
                            <w:r w:rsidRPr="00CB18BD">
                              <w:rPr>
                                <w:rFonts w:asciiTheme="majorHAnsi" w:hAnsiTheme="majorHAnsi" w:cstheme="majorHAnsi"/>
                                <w:bCs/>
                                <w:sz w:val="22"/>
                                <w:szCs w:val="22"/>
                              </w:rPr>
                              <w:t>Analytical technique: Gas chromatography with mass spectrometry detection.</w:t>
                            </w:r>
                          </w:p>
                          <w:p w14:paraId="2B4607ED" w14:textId="77777777" w:rsidR="001A6CD1" w:rsidRPr="00CB18BD" w:rsidRDefault="001A6CD1" w:rsidP="001A6CD1">
                            <w:pPr>
                              <w:rPr>
                                <w:rFonts w:asciiTheme="majorHAnsi" w:hAnsiTheme="majorHAnsi" w:cstheme="majorHAnsi"/>
                                <w:sz w:val="22"/>
                                <w:szCs w:val="22"/>
                              </w:rPr>
                            </w:pPr>
                            <w:r w:rsidRPr="00CB18BD">
                              <w:rPr>
                                <w:rFonts w:asciiTheme="majorHAnsi" w:hAnsiTheme="majorHAnsi" w:cstheme="majorHAnsi"/>
                                <w:sz w:val="22"/>
                                <w:szCs w:val="22"/>
                              </w:rPr>
                              <w:t>Limit of Quantitation: 5nmol/L (5 x detection limit, approx. 0.5 µmol/mol creatinine)</w:t>
                            </w:r>
                          </w:p>
                          <w:p w14:paraId="38AAD0CF" w14:textId="77777777" w:rsidR="001A6CD1" w:rsidRPr="00CB18BD" w:rsidRDefault="001A6CD1" w:rsidP="001A6CD1">
                            <w:pPr>
                              <w:rPr>
                                <w:rFonts w:asciiTheme="majorHAnsi" w:hAnsiTheme="majorHAnsi" w:cstheme="majorHAnsi"/>
                                <w:sz w:val="22"/>
                                <w:szCs w:val="22"/>
                              </w:rPr>
                            </w:pPr>
                            <w:r w:rsidRPr="00CB18BD">
                              <w:rPr>
                                <w:rFonts w:asciiTheme="majorHAnsi" w:hAnsiTheme="majorHAnsi" w:cstheme="majorHAnsi"/>
                                <w:sz w:val="22"/>
                                <w:szCs w:val="22"/>
                              </w:rPr>
                              <w:t>Calibration range: Typically 0-140 nmol/L</w:t>
                            </w:r>
                          </w:p>
                          <w:p w14:paraId="0C197A81" w14:textId="77777777" w:rsidR="001A6CD1" w:rsidRPr="00CB18BD" w:rsidRDefault="001A6CD1" w:rsidP="001A6CD1">
                            <w:pPr>
                              <w:rPr>
                                <w:rFonts w:asciiTheme="majorHAnsi" w:hAnsiTheme="majorHAnsi" w:cstheme="majorHAnsi"/>
                                <w:sz w:val="22"/>
                                <w:szCs w:val="22"/>
                              </w:rPr>
                            </w:pPr>
                            <w:r w:rsidRPr="00CB18BD">
                              <w:rPr>
                                <w:rFonts w:asciiTheme="majorHAnsi" w:hAnsiTheme="majorHAnsi" w:cstheme="majorHAnsi"/>
                                <w:sz w:val="22"/>
                                <w:szCs w:val="22"/>
                              </w:rPr>
                              <w:t>Precision:</w:t>
                            </w:r>
                          </w:p>
                          <w:p w14:paraId="487D7085" w14:textId="77777777" w:rsidR="001A6CD1" w:rsidRPr="00CB18BD" w:rsidRDefault="001A6CD1" w:rsidP="001A6CD1">
                            <w:pPr>
                              <w:rPr>
                                <w:rFonts w:asciiTheme="majorHAnsi" w:hAnsiTheme="majorHAnsi" w:cstheme="majorHAnsi"/>
                                <w:sz w:val="22"/>
                                <w:szCs w:val="22"/>
                              </w:rPr>
                            </w:pPr>
                            <w:r w:rsidRPr="00CB18BD">
                              <w:rPr>
                                <w:rFonts w:asciiTheme="majorHAnsi" w:hAnsiTheme="majorHAnsi" w:cstheme="majorHAnsi"/>
                                <w:sz w:val="22"/>
                                <w:szCs w:val="22"/>
                              </w:rPr>
                              <w:t>- within day &lt;7%  RSD at 150µmol/L</w:t>
                            </w:r>
                          </w:p>
                          <w:p w14:paraId="0F526700" w14:textId="77777777" w:rsidR="001A6CD1" w:rsidRPr="00CB18BD" w:rsidRDefault="001A6CD1" w:rsidP="001A6CD1">
                            <w:pPr>
                              <w:rPr>
                                <w:rFonts w:asciiTheme="majorHAnsi" w:hAnsiTheme="majorHAnsi" w:cstheme="majorHAnsi"/>
                                <w:sz w:val="22"/>
                                <w:szCs w:val="22"/>
                              </w:rPr>
                            </w:pPr>
                            <w:r w:rsidRPr="00CB18BD">
                              <w:rPr>
                                <w:rFonts w:asciiTheme="majorHAnsi" w:hAnsiTheme="majorHAnsi" w:cstheme="majorHAnsi"/>
                                <w:sz w:val="22"/>
                                <w:szCs w:val="22"/>
                              </w:rPr>
                              <w:t>- day to day &lt;10%  RSD at 150µmol/L</w:t>
                            </w:r>
                          </w:p>
                          <w:p w14:paraId="674625D1" w14:textId="77777777" w:rsidR="001A6CD1" w:rsidRPr="00CB18BD" w:rsidRDefault="001A6CD1" w:rsidP="001A6CD1">
                            <w:pPr>
                              <w:rPr>
                                <w:rFonts w:asciiTheme="majorHAnsi" w:hAnsiTheme="majorHAnsi" w:cstheme="majorHAnsi"/>
                                <w:sz w:val="22"/>
                                <w:szCs w:val="22"/>
                              </w:rPr>
                            </w:pPr>
                            <w:r w:rsidRPr="00CB18BD">
                              <w:rPr>
                                <w:rFonts w:asciiTheme="majorHAnsi" w:hAnsiTheme="majorHAnsi" w:cstheme="majorHAnsi"/>
                                <w:sz w:val="22"/>
                                <w:szCs w:val="22"/>
                              </w:rPr>
                              <w:t>Sample stability: 2 days at ambient temperature, &gt;3 months at -20°C</w:t>
                            </w:r>
                          </w:p>
                          <w:p w14:paraId="0925B352" w14:textId="77777777" w:rsidR="001A6CD1" w:rsidRPr="00CB18BD" w:rsidRDefault="001A6CD1" w:rsidP="001A6CD1">
                            <w:pPr>
                              <w:rPr>
                                <w:rFonts w:asciiTheme="majorHAnsi" w:hAnsiTheme="majorHAnsi" w:cstheme="majorHAnsi"/>
                                <w:sz w:val="22"/>
                                <w:szCs w:val="22"/>
                              </w:rPr>
                            </w:pPr>
                            <w:r w:rsidRPr="00CB18BD">
                              <w:rPr>
                                <w:rFonts w:asciiTheme="majorHAnsi" w:hAnsiTheme="majorHAnsi" w:cstheme="majorHAnsi"/>
                                <w:sz w:val="22"/>
                                <w:szCs w:val="22"/>
                              </w:rPr>
                              <w:t xml:space="preserve">Analytical Interferences: None known </w:t>
                            </w:r>
                          </w:p>
                          <w:p w14:paraId="065D15F4" w14:textId="77777777" w:rsidR="001A6CD1" w:rsidRPr="00CB18BD" w:rsidRDefault="001A6CD1" w:rsidP="001A6CD1">
                            <w:pPr>
                              <w:rPr>
                                <w:rFonts w:asciiTheme="majorHAnsi" w:hAnsiTheme="majorHAnsi" w:cstheme="majorHAnsi"/>
                                <w:sz w:val="22"/>
                                <w:szCs w:val="22"/>
                              </w:rPr>
                            </w:pPr>
                            <w:r w:rsidRPr="00CB18BD">
                              <w:rPr>
                                <w:rFonts w:asciiTheme="majorHAnsi" w:hAnsiTheme="majorHAnsi" w:cstheme="majorHAnsi"/>
                                <w:sz w:val="22"/>
                                <w:szCs w:val="22"/>
                              </w:rPr>
                              <w:t>Quality assurance: G-EQUAS (www.g-equas.de).</w:t>
                            </w:r>
                          </w:p>
                        </w:txbxContent>
                      </wps:txbx>
                      <wps:bodyPr rot="0" vert="horz" wrap="square" lIns="91440" tIns="45720" rIns="91440" bIns="45720" anchor="t" anchorCtr="0" upright="1">
                        <a:noAutofit/>
                      </wps:bodyPr>
                    </wps:wsp>
                  </a:graphicData>
                </a:graphic>
              </wp:inline>
            </w:drawing>
          </mc:Choice>
          <mc:Fallback>
            <w:pict>
              <v:shape w14:anchorId="733962B8" id="Text Box 1" o:spid="_x0000_s1028" type="#_x0000_t202" style="width:391.5pt;height:15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">
                <v:textbox>
                  <w:txbxContent>
                    <w:p w14:paraId="3173DD04" w14:textId="5F7CD29A" w:rsidR="001A6CD1" w:rsidRDefault="001A6CD1" w:rsidP="001A6CD1">
                      <w:pPr>
                        <w:rPr>
                          <w:rFonts w:asciiTheme="majorHAnsi" w:hAnsiTheme="majorHAnsi" w:cstheme="majorHAnsi"/>
                          <w:b/>
                          <w:bCs/>
                          <w:sz w:val="22"/>
                          <w:szCs w:val="22"/>
                        </w:rPr>
                      </w:pPr>
                      <w:r w:rsidRPr="00CB18BD">
                        <w:rPr>
                          <w:rFonts w:asciiTheme="majorHAnsi" w:hAnsiTheme="majorHAnsi" w:cstheme="majorHAnsi"/>
                          <w:b/>
                          <w:bCs/>
                          <w:sz w:val="22"/>
                          <w:szCs w:val="22"/>
                        </w:rPr>
                        <w:t xml:space="preserve">Suggested Method and Analytical Evaluation </w:t>
                      </w:r>
                    </w:p>
                    <w:p w14:paraId="52A83C6E" w14:textId="77777777" w:rsidR="00CB18BD" w:rsidRPr="00CB18BD" w:rsidRDefault="00CB18BD" w:rsidP="001A6CD1">
                      <w:pPr>
                        <w:rPr>
                          <w:rFonts w:asciiTheme="majorHAnsi" w:hAnsiTheme="majorHAnsi" w:cstheme="majorHAnsi"/>
                          <w:b/>
                          <w:bCs/>
                          <w:sz w:val="22"/>
                          <w:szCs w:val="22"/>
                        </w:rPr>
                      </w:pPr>
                    </w:p>
                    <w:p w14:paraId="44F2A238" w14:textId="77777777" w:rsidR="001A6CD1" w:rsidRPr="00CB18BD" w:rsidRDefault="001A6CD1" w:rsidP="001A6CD1">
                      <w:pPr>
                        <w:rPr>
                          <w:rFonts w:asciiTheme="majorHAnsi" w:hAnsiTheme="majorHAnsi" w:cstheme="majorHAnsi"/>
                          <w:bCs/>
                          <w:sz w:val="22"/>
                          <w:szCs w:val="22"/>
                        </w:rPr>
                      </w:pPr>
                      <w:r w:rsidRPr="00CB18BD">
                        <w:rPr>
                          <w:rFonts w:asciiTheme="majorHAnsi" w:hAnsiTheme="majorHAnsi" w:cstheme="majorHAnsi"/>
                          <w:bCs/>
                          <w:sz w:val="22"/>
                          <w:szCs w:val="22"/>
                        </w:rPr>
                        <w:t>Analytical technique: Gas chromatography with mass spectrometry detection.</w:t>
                      </w:r>
                    </w:p>
                    <w:p w14:paraId="2B4607ED" w14:textId="77777777" w:rsidR="001A6CD1" w:rsidRPr="00CB18BD" w:rsidRDefault="001A6CD1" w:rsidP="001A6CD1">
                      <w:pPr>
                        <w:rPr>
                          <w:rFonts w:asciiTheme="majorHAnsi" w:hAnsiTheme="majorHAnsi" w:cstheme="majorHAnsi"/>
                          <w:sz w:val="22"/>
                          <w:szCs w:val="22"/>
                        </w:rPr>
                      </w:pPr>
                      <w:r w:rsidRPr="00CB18BD">
                        <w:rPr>
                          <w:rFonts w:asciiTheme="majorHAnsi" w:hAnsiTheme="majorHAnsi" w:cstheme="majorHAnsi"/>
                          <w:sz w:val="22"/>
                          <w:szCs w:val="22"/>
                        </w:rPr>
                        <w:t>Limit of Quantitation: 5nmol/L (5 x detection limit, approx. 0.5 µmol/mol creatinine)</w:t>
                      </w:r>
                    </w:p>
                    <w:p w14:paraId="38AAD0CF" w14:textId="77777777" w:rsidR="001A6CD1" w:rsidRPr="00CB18BD" w:rsidRDefault="001A6CD1" w:rsidP="001A6CD1">
                      <w:pPr>
                        <w:rPr>
                          <w:rFonts w:asciiTheme="majorHAnsi" w:hAnsiTheme="majorHAnsi" w:cstheme="majorHAnsi"/>
                          <w:sz w:val="22"/>
                          <w:szCs w:val="22"/>
                        </w:rPr>
                      </w:pPr>
                      <w:r w:rsidRPr="00CB18BD">
                        <w:rPr>
                          <w:rFonts w:asciiTheme="majorHAnsi" w:hAnsiTheme="majorHAnsi" w:cstheme="majorHAnsi"/>
                          <w:sz w:val="22"/>
                          <w:szCs w:val="22"/>
                        </w:rPr>
                        <w:t>Calibration range: Typically 0-140 nmol/L</w:t>
                      </w:r>
                    </w:p>
                    <w:p w14:paraId="0C197A81" w14:textId="77777777" w:rsidR="001A6CD1" w:rsidRPr="00CB18BD" w:rsidRDefault="001A6CD1" w:rsidP="001A6CD1">
                      <w:pPr>
                        <w:rPr>
                          <w:rFonts w:asciiTheme="majorHAnsi" w:hAnsiTheme="majorHAnsi" w:cstheme="majorHAnsi"/>
                          <w:sz w:val="22"/>
                          <w:szCs w:val="22"/>
                        </w:rPr>
                      </w:pPr>
                      <w:r w:rsidRPr="00CB18BD">
                        <w:rPr>
                          <w:rFonts w:asciiTheme="majorHAnsi" w:hAnsiTheme="majorHAnsi" w:cstheme="majorHAnsi"/>
                          <w:sz w:val="22"/>
                          <w:szCs w:val="22"/>
                        </w:rPr>
                        <w:t>Precision:</w:t>
                      </w:r>
                    </w:p>
                    <w:p w14:paraId="487D7085" w14:textId="77777777" w:rsidR="001A6CD1" w:rsidRPr="00CB18BD" w:rsidRDefault="001A6CD1" w:rsidP="001A6CD1">
                      <w:pPr>
                        <w:rPr>
                          <w:rFonts w:asciiTheme="majorHAnsi" w:hAnsiTheme="majorHAnsi" w:cstheme="majorHAnsi"/>
                          <w:sz w:val="22"/>
                          <w:szCs w:val="22"/>
                        </w:rPr>
                      </w:pPr>
                      <w:r w:rsidRPr="00CB18BD">
                        <w:rPr>
                          <w:rFonts w:asciiTheme="majorHAnsi" w:hAnsiTheme="majorHAnsi" w:cstheme="majorHAnsi"/>
                          <w:sz w:val="22"/>
                          <w:szCs w:val="22"/>
                        </w:rPr>
                        <w:t>- within day &lt;7%  RSD at 150µmol/L</w:t>
                      </w:r>
                    </w:p>
                    <w:p w14:paraId="0F526700" w14:textId="77777777" w:rsidR="001A6CD1" w:rsidRPr="00CB18BD" w:rsidRDefault="001A6CD1" w:rsidP="001A6CD1">
                      <w:pPr>
                        <w:rPr>
                          <w:rFonts w:asciiTheme="majorHAnsi" w:hAnsiTheme="majorHAnsi" w:cstheme="majorHAnsi"/>
                          <w:sz w:val="22"/>
                          <w:szCs w:val="22"/>
                        </w:rPr>
                      </w:pPr>
                      <w:r w:rsidRPr="00CB18BD">
                        <w:rPr>
                          <w:rFonts w:asciiTheme="majorHAnsi" w:hAnsiTheme="majorHAnsi" w:cstheme="majorHAnsi"/>
                          <w:sz w:val="22"/>
                          <w:szCs w:val="22"/>
                        </w:rPr>
                        <w:t>- day to day &lt;10%  RSD at 150µmol/L</w:t>
                      </w:r>
                    </w:p>
                    <w:p w14:paraId="674625D1" w14:textId="77777777" w:rsidR="001A6CD1" w:rsidRPr="00CB18BD" w:rsidRDefault="001A6CD1" w:rsidP="001A6CD1">
                      <w:pPr>
                        <w:rPr>
                          <w:rFonts w:asciiTheme="majorHAnsi" w:hAnsiTheme="majorHAnsi" w:cstheme="majorHAnsi"/>
                          <w:sz w:val="22"/>
                          <w:szCs w:val="22"/>
                        </w:rPr>
                      </w:pPr>
                      <w:r w:rsidRPr="00CB18BD">
                        <w:rPr>
                          <w:rFonts w:asciiTheme="majorHAnsi" w:hAnsiTheme="majorHAnsi" w:cstheme="majorHAnsi"/>
                          <w:sz w:val="22"/>
                          <w:szCs w:val="22"/>
                        </w:rPr>
                        <w:t>Sample stability: 2 days at ambient temperature, &gt;3 months at -20°C</w:t>
                      </w:r>
                    </w:p>
                    <w:p w14:paraId="0925B352" w14:textId="77777777" w:rsidR="001A6CD1" w:rsidRPr="00CB18BD" w:rsidRDefault="001A6CD1" w:rsidP="001A6CD1">
                      <w:pPr>
                        <w:rPr>
                          <w:rFonts w:asciiTheme="majorHAnsi" w:hAnsiTheme="majorHAnsi" w:cstheme="majorHAnsi"/>
                          <w:sz w:val="22"/>
                          <w:szCs w:val="22"/>
                        </w:rPr>
                      </w:pPr>
                      <w:r w:rsidRPr="00CB18BD">
                        <w:rPr>
                          <w:rFonts w:asciiTheme="majorHAnsi" w:hAnsiTheme="majorHAnsi" w:cstheme="majorHAnsi"/>
                          <w:sz w:val="22"/>
                          <w:szCs w:val="22"/>
                        </w:rPr>
                        <w:t xml:space="preserve">Analytical Interferences: None known </w:t>
                      </w:r>
                    </w:p>
                    <w:p w14:paraId="065D15F4" w14:textId="77777777" w:rsidR="001A6CD1" w:rsidRPr="00CB18BD" w:rsidRDefault="001A6CD1" w:rsidP="001A6CD1">
                      <w:pPr>
                        <w:rPr>
                          <w:rFonts w:asciiTheme="majorHAnsi" w:hAnsiTheme="majorHAnsi" w:cstheme="majorHAnsi"/>
                          <w:sz w:val="22"/>
                          <w:szCs w:val="22"/>
                        </w:rPr>
                      </w:pPr>
                      <w:r w:rsidRPr="00CB18BD">
                        <w:rPr>
                          <w:rFonts w:asciiTheme="majorHAnsi" w:hAnsiTheme="majorHAnsi" w:cstheme="majorHAnsi"/>
                          <w:sz w:val="22"/>
                          <w:szCs w:val="22"/>
                        </w:rPr>
                        <w:t>Quality assurance: G-EQUAS (www.g-equas.de).</w:t>
                      </w:r>
                    </w:p>
                  </w:txbxContent>
                </v:textbox>
                <w10:anchorlock/>
              </v:shape>
            </w:pict>
          </mc:Fallback>
        </mc:AlternateContent>
      </w:r>
    </w:p>
    <w:p w14:paraId="15E2474D" w14:textId="77777777" w:rsidR="001A6CD1" w:rsidRPr="00CB18BD" w:rsidRDefault="001A6CD1" w:rsidP="001A6CD1">
      <w:pPr>
        <w:rPr>
          <w:rFonts w:asciiTheme="majorHAnsi" w:hAnsiTheme="majorHAnsi" w:cstheme="majorHAnsi"/>
          <w:sz w:val="22"/>
          <w:szCs w:val="22"/>
        </w:rPr>
      </w:pPr>
    </w:p>
    <w:p w14:paraId="45730E65" w14:textId="671BBB09" w:rsidR="001A6CD1" w:rsidRPr="00CB18BD" w:rsidRDefault="001A6CD1" w:rsidP="001A6CD1">
      <w:pPr>
        <w:rPr>
          <w:rFonts w:asciiTheme="majorHAnsi" w:hAnsiTheme="majorHAnsi" w:cstheme="majorHAnsi"/>
          <w:b/>
          <w:bCs/>
          <w:i/>
          <w:iCs/>
          <w:sz w:val="22"/>
          <w:szCs w:val="22"/>
        </w:rPr>
      </w:pPr>
      <w:r w:rsidRPr="00CB18BD">
        <w:rPr>
          <w:rFonts w:asciiTheme="majorHAnsi" w:hAnsiTheme="majorHAnsi" w:cstheme="majorHAnsi"/>
          <w:b/>
          <w:bCs/>
          <w:i/>
          <w:iCs/>
          <w:sz w:val="22"/>
          <w:szCs w:val="22"/>
        </w:rPr>
        <w:t>When to take a sample</w:t>
      </w:r>
    </w:p>
    <w:p w14:paraId="2DE34481" w14:textId="77777777" w:rsidR="00CB18BD" w:rsidRPr="00CB18BD" w:rsidRDefault="00CB18BD" w:rsidP="001A6CD1">
      <w:pPr>
        <w:rPr>
          <w:rFonts w:asciiTheme="majorHAnsi" w:hAnsiTheme="majorHAnsi" w:cstheme="majorHAnsi"/>
          <w:b/>
          <w:bCs/>
          <w:sz w:val="22"/>
          <w:szCs w:val="22"/>
        </w:rPr>
      </w:pPr>
    </w:p>
    <w:p w14:paraId="69FC0125" w14:textId="77777777" w:rsidR="001A6CD1" w:rsidRPr="00CB18BD" w:rsidRDefault="001A6CD1" w:rsidP="001A6CD1">
      <w:pPr>
        <w:rPr>
          <w:rFonts w:asciiTheme="majorHAnsi" w:hAnsiTheme="majorHAnsi" w:cstheme="majorHAnsi"/>
          <w:sz w:val="22"/>
          <w:szCs w:val="22"/>
        </w:rPr>
      </w:pPr>
      <w:r w:rsidRPr="00CB18BD">
        <w:rPr>
          <w:rFonts w:asciiTheme="majorHAnsi" w:hAnsiTheme="majorHAnsi" w:cstheme="majorHAnsi"/>
          <w:sz w:val="22"/>
          <w:szCs w:val="22"/>
        </w:rPr>
        <w:t>Elimination half-life is a measure of the rate of removal of a substance that has been taken into the body. It helps to identify when it is best to take a sample following potential exposure and indicates the potential ‘exposure window’ that will be reflected by a result.</w:t>
      </w:r>
    </w:p>
    <w:p w14:paraId="03C4DB16" w14:textId="77777777" w:rsidR="001A6CD1" w:rsidRPr="00CB18BD" w:rsidRDefault="001A6CD1" w:rsidP="001A6CD1">
      <w:pPr>
        <w:rPr>
          <w:rFonts w:asciiTheme="majorHAnsi" w:hAnsiTheme="majorHAnsi" w:cstheme="majorHAnsi"/>
          <w:sz w:val="22"/>
          <w:szCs w:val="22"/>
        </w:rPr>
      </w:pPr>
      <w:r w:rsidRPr="00CB18BD">
        <w:rPr>
          <w:rFonts w:asciiTheme="majorHAnsi" w:hAnsiTheme="majorHAnsi" w:cstheme="majorHAnsi"/>
          <w:sz w:val="22"/>
          <w:szCs w:val="22"/>
        </w:rPr>
        <w:t>For MbOCA, a study showed a peak of urinary excretion 4 hours after exposure, and the elimination rate in urine has an approximate half-life of 24 hours, so urine samples should be collected towards the end of the shift.</w:t>
      </w:r>
    </w:p>
    <w:p w14:paraId="32158B06" w14:textId="77777777" w:rsidR="001A6CD1" w:rsidRPr="00CB18BD" w:rsidRDefault="001A6CD1" w:rsidP="001A6CD1">
      <w:pPr>
        <w:rPr>
          <w:rFonts w:asciiTheme="majorHAnsi" w:hAnsiTheme="majorHAnsi" w:cstheme="majorHAnsi"/>
          <w:sz w:val="22"/>
          <w:szCs w:val="22"/>
        </w:rPr>
      </w:pPr>
    </w:p>
    <w:p w14:paraId="7F832936" w14:textId="02C7C27D" w:rsidR="001A6CD1" w:rsidRDefault="001A6CD1" w:rsidP="001A6CD1">
      <w:pPr>
        <w:rPr>
          <w:rFonts w:asciiTheme="majorHAnsi" w:hAnsiTheme="majorHAnsi" w:cstheme="majorHAnsi"/>
          <w:b/>
          <w:bCs/>
          <w:sz w:val="22"/>
          <w:szCs w:val="22"/>
        </w:rPr>
      </w:pPr>
      <w:r w:rsidRPr="00CB18BD">
        <w:rPr>
          <w:rFonts w:asciiTheme="majorHAnsi" w:hAnsiTheme="majorHAnsi" w:cstheme="majorHAnsi"/>
          <w:b/>
          <w:bCs/>
          <w:sz w:val="22"/>
          <w:szCs w:val="22"/>
        </w:rPr>
        <w:t>Other Information</w:t>
      </w:r>
    </w:p>
    <w:p w14:paraId="447CDCAC" w14:textId="77777777" w:rsidR="00CB18BD" w:rsidRPr="00CB18BD" w:rsidRDefault="00CB18BD" w:rsidP="001A6CD1">
      <w:pPr>
        <w:rPr>
          <w:rFonts w:asciiTheme="majorHAnsi" w:hAnsiTheme="majorHAnsi" w:cstheme="majorHAnsi"/>
          <w:b/>
          <w:bCs/>
          <w:sz w:val="22"/>
          <w:szCs w:val="22"/>
        </w:rPr>
      </w:pPr>
    </w:p>
    <w:p w14:paraId="65D0FA1F" w14:textId="48B7D7A8" w:rsidR="001A6CD1" w:rsidRPr="00CB18BD" w:rsidRDefault="001A6CD1" w:rsidP="001A6CD1">
      <w:pPr>
        <w:rPr>
          <w:rFonts w:asciiTheme="majorHAnsi" w:hAnsiTheme="majorHAnsi" w:cstheme="majorHAnsi"/>
          <w:b/>
          <w:bCs/>
          <w:i/>
          <w:iCs/>
          <w:sz w:val="22"/>
          <w:szCs w:val="22"/>
        </w:rPr>
      </w:pPr>
      <w:r w:rsidRPr="00CB18BD">
        <w:rPr>
          <w:rFonts w:asciiTheme="majorHAnsi" w:hAnsiTheme="majorHAnsi" w:cstheme="majorHAnsi"/>
          <w:b/>
          <w:bCs/>
          <w:i/>
          <w:iCs/>
          <w:sz w:val="22"/>
          <w:szCs w:val="22"/>
        </w:rPr>
        <w:t>Confounding factors: e.g. sources of contamination; other exposure sources</w:t>
      </w:r>
    </w:p>
    <w:p w14:paraId="4FD92385" w14:textId="77777777" w:rsidR="00CB18BD" w:rsidRPr="00CB18BD" w:rsidRDefault="00CB18BD" w:rsidP="001A6CD1">
      <w:pPr>
        <w:rPr>
          <w:rFonts w:asciiTheme="majorHAnsi" w:hAnsiTheme="majorHAnsi" w:cstheme="majorHAnsi"/>
          <w:b/>
          <w:bCs/>
          <w:sz w:val="22"/>
          <w:szCs w:val="22"/>
        </w:rPr>
      </w:pPr>
    </w:p>
    <w:p w14:paraId="1D185AB2" w14:textId="77777777" w:rsidR="001A6CD1" w:rsidRPr="00CB18BD" w:rsidRDefault="001A6CD1" w:rsidP="001A6CD1">
      <w:pPr>
        <w:rPr>
          <w:rFonts w:asciiTheme="majorHAnsi" w:hAnsiTheme="majorHAnsi" w:cstheme="majorHAnsi"/>
          <w:sz w:val="22"/>
          <w:szCs w:val="22"/>
        </w:rPr>
      </w:pPr>
      <w:r w:rsidRPr="00CB18BD">
        <w:rPr>
          <w:rFonts w:asciiTheme="majorHAnsi" w:hAnsiTheme="majorHAnsi" w:cstheme="majorHAnsi"/>
          <w:sz w:val="22"/>
          <w:szCs w:val="22"/>
        </w:rPr>
        <w:t>None known.</w:t>
      </w:r>
    </w:p>
    <w:p w14:paraId="4A5C1390" w14:textId="77777777" w:rsidR="001A6CD1" w:rsidRPr="00CB18BD" w:rsidRDefault="001A6CD1" w:rsidP="001A6CD1">
      <w:pPr>
        <w:rPr>
          <w:rFonts w:asciiTheme="majorHAnsi" w:hAnsiTheme="majorHAnsi" w:cstheme="majorHAnsi"/>
          <w:sz w:val="22"/>
          <w:szCs w:val="22"/>
        </w:rPr>
      </w:pPr>
    </w:p>
    <w:p w14:paraId="49675E4B" w14:textId="583476D6" w:rsidR="001A6CD1" w:rsidRPr="00CB18BD" w:rsidRDefault="001A6CD1" w:rsidP="001A6CD1">
      <w:pPr>
        <w:rPr>
          <w:rFonts w:asciiTheme="majorHAnsi" w:hAnsiTheme="majorHAnsi" w:cstheme="majorHAnsi"/>
          <w:b/>
          <w:bCs/>
          <w:i/>
          <w:iCs/>
          <w:sz w:val="22"/>
          <w:szCs w:val="22"/>
        </w:rPr>
      </w:pPr>
      <w:r w:rsidRPr="00CB18BD">
        <w:rPr>
          <w:rFonts w:asciiTheme="majorHAnsi" w:hAnsiTheme="majorHAnsi" w:cstheme="majorHAnsi"/>
          <w:b/>
          <w:bCs/>
          <w:i/>
          <w:iCs/>
          <w:sz w:val="22"/>
          <w:szCs w:val="22"/>
        </w:rPr>
        <w:t>Unexposed level</w:t>
      </w:r>
    </w:p>
    <w:p w14:paraId="6FBFE18E" w14:textId="77777777" w:rsidR="00CB18BD" w:rsidRPr="00CB18BD" w:rsidRDefault="00CB18BD" w:rsidP="001A6CD1">
      <w:pPr>
        <w:rPr>
          <w:rFonts w:asciiTheme="majorHAnsi" w:hAnsiTheme="majorHAnsi" w:cstheme="majorHAnsi"/>
          <w:b/>
          <w:bCs/>
          <w:sz w:val="22"/>
          <w:szCs w:val="22"/>
        </w:rPr>
      </w:pPr>
    </w:p>
    <w:p w14:paraId="1D993B11" w14:textId="77777777" w:rsidR="001A6CD1" w:rsidRPr="00CB18BD" w:rsidRDefault="001A6CD1" w:rsidP="001A6CD1">
      <w:pPr>
        <w:rPr>
          <w:rFonts w:asciiTheme="majorHAnsi" w:hAnsiTheme="majorHAnsi" w:cstheme="majorHAnsi"/>
          <w:sz w:val="22"/>
          <w:szCs w:val="22"/>
        </w:rPr>
      </w:pPr>
      <w:r w:rsidRPr="00CB18BD">
        <w:rPr>
          <w:rFonts w:asciiTheme="majorHAnsi" w:hAnsiTheme="majorHAnsi" w:cstheme="majorHAnsi"/>
          <w:sz w:val="22"/>
          <w:szCs w:val="22"/>
        </w:rPr>
        <w:t>None detected.</w:t>
      </w:r>
    </w:p>
    <w:p w14:paraId="1A7BAA29" w14:textId="77777777" w:rsidR="001A6CD1" w:rsidRPr="00CB18BD" w:rsidRDefault="001A6CD1" w:rsidP="001A6CD1">
      <w:pPr>
        <w:rPr>
          <w:rFonts w:asciiTheme="majorHAnsi" w:hAnsiTheme="majorHAnsi" w:cstheme="majorHAnsi"/>
          <w:sz w:val="22"/>
          <w:szCs w:val="22"/>
        </w:rPr>
      </w:pPr>
    </w:p>
    <w:p w14:paraId="153B961A" w14:textId="77777777" w:rsidR="001A6CD1" w:rsidRPr="00CB18BD" w:rsidRDefault="001A6CD1" w:rsidP="001A6CD1">
      <w:pPr>
        <w:rPr>
          <w:rFonts w:asciiTheme="majorHAnsi" w:hAnsiTheme="majorHAnsi" w:cstheme="majorHAnsi"/>
          <w:b/>
          <w:bCs/>
          <w:sz w:val="22"/>
          <w:szCs w:val="22"/>
        </w:rPr>
      </w:pPr>
      <w:r w:rsidRPr="00CB18BD">
        <w:rPr>
          <w:rFonts w:asciiTheme="majorHAnsi" w:hAnsiTheme="majorHAnsi" w:cstheme="majorHAnsi"/>
          <w:b/>
          <w:bCs/>
          <w:sz w:val="22"/>
          <w:szCs w:val="22"/>
        </w:rPr>
        <w:t xml:space="preserve">Creatinine correction is advised. </w:t>
      </w:r>
    </w:p>
    <w:p w14:paraId="29FA278F" w14:textId="77777777" w:rsidR="001A6CD1" w:rsidRPr="00CB18BD" w:rsidRDefault="001A6CD1" w:rsidP="001A6CD1">
      <w:pPr>
        <w:rPr>
          <w:rFonts w:asciiTheme="majorHAnsi" w:hAnsiTheme="majorHAnsi" w:cstheme="majorHAnsi"/>
          <w:b/>
          <w:bCs/>
          <w:sz w:val="22"/>
          <w:szCs w:val="22"/>
        </w:rPr>
      </w:pPr>
    </w:p>
    <w:p w14:paraId="7CCC50B1" w14:textId="052A9339" w:rsidR="001A6CD1" w:rsidRPr="00CB18BD" w:rsidRDefault="001A6CD1" w:rsidP="001A6CD1">
      <w:pPr>
        <w:rPr>
          <w:rFonts w:asciiTheme="majorHAnsi" w:hAnsiTheme="majorHAnsi" w:cstheme="majorHAnsi"/>
          <w:b/>
          <w:bCs/>
          <w:i/>
          <w:iCs/>
          <w:sz w:val="22"/>
          <w:szCs w:val="22"/>
        </w:rPr>
      </w:pPr>
      <w:r w:rsidRPr="00CB18BD">
        <w:rPr>
          <w:rFonts w:asciiTheme="majorHAnsi" w:hAnsiTheme="majorHAnsi" w:cstheme="majorHAnsi"/>
          <w:b/>
          <w:bCs/>
          <w:i/>
          <w:iCs/>
          <w:sz w:val="22"/>
          <w:szCs w:val="22"/>
        </w:rPr>
        <w:t xml:space="preserve">Interpretation </w:t>
      </w:r>
    </w:p>
    <w:p w14:paraId="4D5EA8EE" w14:textId="77777777" w:rsidR="00CB18BD" w:rsidRPr="00CB18BD" w:rsidRDefault="00CB18BD" w:rsidP="001A6CD1">
      <w:pPr>
        <w:rPr>
          <w:rFonts w:asciiTheme="majorHAnsi" w:hAnsiTheme="majorHAnsi" w:cstheme="majorHAnsi"/>
          <w:b/>
          <w:bCs/>
          <w:sz w:val="22"/>
          <w:szCs w:val="22"/>
        </w:rPr>
      </w:pPr>
    </w:p>
    <w:p w14:paraId="45409BE6" w14:textId="77777777" w:rsidR="001A6CD1" w:rsidRPr="00CB18BD" w:rsidRDefault="001A6CD1" w:rsidP="001A6CD1">
      <w:pPr>
        <w:rPr>
          <w:rFonts w:asciiTheme="majorHAnsi" w:hAnsiTheme="majorHAnsi" w:cstheme="majorHAnsi"/>
          <w:sz w:val="22"/>
          <w:szCs w:val="22"/>
        </w:rPr>
      </w:pPr>
      <w:r w:rsidRPr="00CB18BD">
        <w:rPr>
          <w:rFonts w:asciiTheme="majorHAnsi" w:hAnsiTheme="majorHAnsi" w:cstheme="majorHAnsi"/>
          <w:sz w:val="22"/>
          <w:szCs w:val="22"/>
        </w:rPr>
        <w:t>Urinary MbOCA results reflect systematic exposure to MbOCA that may have entered the body by inhalation or, more likely, through the skin. If biological monitoring results are greater than the guidance value, it does not necessarily mean that ill health will occur, but it does mean that exposure is not being adequately controlled.  An elevated result should be re-tested as soon as possible to help establish whether it represents ongoing workplace exposure or a ‘one-off’ event. If necessary, employers will need to look at current work practices to see how they can be improved to reduce exposure.</w:t>
      </w:r>
    </w:p>
    <w:p w14:paraId="5AA99B4C" w14:textId="46F1A7F6" w:rsidR="001A6CD1" w:rsidRDefault="001A6CD1" w:rsidP="001A6CD1">
      <w:pPr>
        <w:rPr>
          <w:rFonts w:asciiTheme="majorHAnsi" w:hAnsiTheme="majorHAnsi" w:cstheme="majorHAnsi"/>
          <w:sz w:val="22"/>
          <w:szCs w:val="22"/>
        </w:rPr>
      </w:pPr>
    </w:p>
    <w:p w14:paraId="3FC55ED6" w14:textId="77777777" w:rsidR="00CB18BD" w:rsidRPr="00CB18BD" w:rsidRDefault="00CB18BD" w:rsidP="001A6CD1">
      <w:pPr>
        <w:rPr>
          <w:rFonts w:asciiTheme="majorHAnsi" w:hAnsiTheme="majorHAnsi" w:cstheme="majorHAnsi"/>
          <w:sz w:val="22"/>
          <w:szCs w:val="22"/>
        </w:rPr>
      </w:pPr>
    </w:p>
    <w:p w14:paraId="37B79D29" w14:textId="43838748" w:rsidR="001A6CD1" w:rsidRPr="00CB18BD" w:rsidRDefault="001A6CD1" w:rsidP="001A6CD1">
      <w:pPr>
        <w:rPr>
          <w:rFonts w:asciiTheme="majorHAnsi" w:hAnsiTheme="majorHAnsi" w:cstheme="majorHAnsi"/>
          <w:b/>
          <w:bCs/>
          <w:i/>
          <w:iCs/>
          <w:sz w:val="22"/>
          <w:szCs w:val="22"/>
        </w:rPr>
      </w:pPr>
      <w:r w:rsidRPr="00CB18BD">
        <w:rPr>
          <w:rFonts w:asciiTheme="majorHAnsi" w:hAnsiTheme="majorHAnsi" w:cstheme="majorHAnsi"/>
          <w:b/>
          <w:bCs/>
          <w:i/>
          <w:iCs/>
          <w:sz w:val="22"/>
          <w:szCs w:val="22"/>
        </w:rPr>
        <w:lastRenderedPageBreak/>
        <w:t>Further information</w:t>
      </w:r>
    </w:p>
    <w:p w14:paraId="27E9A050" w14:textId="77777777" w:rsidR="00CB18BD" w:rsidRPr="00CB18BD" w:rsidRDefault="00CB18BD" w:rsidP="001A6CD1">
      <w:pPr>
        <w:rPr>
          <w:rFonts w:asciiTheme="majorHAnsi" w:hAnsiTheme="majorHAnsi" w:cstheme="majorHAnsi"/>
          <w:b/>
          <w:bCs/>
          <w:sz w:val="22"/>
          <w:szCs w:val="22"/>
        </w:rPr>
      </w:pPr>
    </w:p>
    <w:p w14:paraId="1A14EC9D" w14:textId="77777777" w:rsidR="001A6CD1" w:rsidRPr="00CB18BD" w:rsidRDefault="001A6CD1" w:rsidP="001A6CD1">
      <w:pPr>
        <w:rPr>
          <w:rStyle w:val="Hyperlink"/>
          <w:rFonts w:asciiTheme="majorHAnsi" w:hAnsiTheme="majorHAnsi" w:cstheme="majorHAnsi"/>
          <w:sz w:val="22"/>
          <w:szCs w:val="22"/>
        </w:rPr>
      </w:pPr>
      <w:r w:rsidRPr="00CB18BD">
        <w:rPr>
          <w:rFonts w:asciiTheme="majorHAnsi" w:hAnsiTheme="majorHAnsi" w:cstheme="majorHAnsi"/>
          <w:sz w:val="22"/>
          <w:szCs w:val="22"/>
        </w:rPr>
        <w:t xml:space="preserve">EH40 List of Approved Workplace Exposure Limits </w:t>
      </w:r>
      <w:hyperlink r:id="rId7" w:history="1">
        <w:r w:rsidRPr="00CB18BD">
          <w:rPr>
            <w:rStyle w:val="Hyperlink"/>
            <w:rFonts w:asciiTheme="majorHAnsi" w:hAnsiTheme="majorHAnsi" w:cstheme="majorHAnsi"/>
            <w:sz w:val="22"/>
            <w:szCs w:val="22"/>
          </w:rPr>
          <w:t>http://www.hse.gov.uk/pubns/books/eh40.htm</w:t>
        </w:r>
      </w:hyperlink>
    </w:p>
    <w:p w14:paraId="2FC5F7C9" w14:textId="77777777" w:rsidR="001A6CD1" w:rsidRPr="00CB18BD" w:rsidRDefault="001A6CD1" w:rsidP="001A6CD1">
      <w:pPr>
        <w:rPr>
          <w:rFonts w:asciiTheme="majorHAnsi" w:hAnsiTheme="majorHAnsi" w:cstheme="majorHAnsi"/>
          <w:sz w:val="22"/>
          <w:szCs w:val="22"/>
        </w:rPr>
      </w:pPr>
      <w:r w:rsidRPr="00CB18BD">
        <w:rPr>
          <w:rFonts w:asciiTheme="majorHAnsi" w:hAnsiTheme="majorHAnsi" w:cstheme="majorHAnsi"/>
          <w:sz w:val="22"/>
          <w:szCs w:val="22"/>
        </w:rPr>
        <w:t xml:space="preserve">Biological Monitoring: A tool for helping to assess workplace exposure (August 2021). Published by British Occupational Hygiene Society (www.bohs.org). </w:t>
      </w:r>
      <w:hyperlink r:id="rId8" w:history="1">
        <w:r w:rsidRPr="00CB18BD">
          <w:rPr>
            <w:rStyle w:val="Hyperlink"/>
            <w:rFonts w:asciiTheme="majorHAnsi" w:hAnsiTheme="majorHAnsi" w:cstheme="majorHAnsi"/>
            <w:sz w:val="22"/>
            <w:szCs w:val="22"/>
          </w:rPr>
          <w:t>BOHS-Biological-Monitoring-A-tool-for-helping-to-assess-workplace-exposure-rebranded.pdf</w:t>
        </w:r>
      </w:hyperlink>
    </w:p>
    <w:p w14:paraId="58BFAF10" w14:textId="77777777" w:rsidR="001A6CD1" w:rsidRPr="00CB18BD" w:rsidRDefault="001A6CD1" w:rsidP="001A6CD1">
      <w:pPr>
        <w:autoSpaceDE w:val="0"/>
        <w:autoSpaceDN w:val="0"/>
        <w:adjustRightInd w:val="0"/>
        <w:rPr>
          <w:rFonts w:asciiTheme="majorHAnsi" w:eastAsia="HelveticaNeueLTStd-Cn" w:hAnsiTheme="majorHAnsi" w:cstheme="majorHAnsi"/>
          <w:sz w:val="22"/>
          <w:szCs w:val="22"/>
        </w:rPr>
      </w:pPr>
    </w:p>
    <w:p w14:paraId="4CABD8DF" w14:textId="77777777" w:rsidR="001A6CD1" w:rsidRPr="00CB18BD" w:rsidRDefault="001A6CD1" w:rsidP="001A6CD1">
      <w:pPr>
        <w:autoSpaceDE w:val="0"/>
        <w:autoSpaceDN w:val="0"/>
        <w:adjustRightInd w:val="0"/>
        <w:rPr>
          <w:rFonts w:asciiTheme="majorHAnsi" w:eastAsia="HelveticaNeueLTStd-Cn" w:hAnsiTheme="majorHAnsi" w:cstheme="majorHAnsi"/>
          <w:sz w:val="22"/>
          <w:szCs w:val="22"/>
        </w:rPr>
      </w:pPr>
      <w:r w:rsidRPr="00CB18BD">
        <w:rPr>
          <w:rFonts w:asciiTheme="majorHAnsi" w:eastAsia="HelveticaNeueLTStd-Cn" w:hAnsiTheme="majorHAnsi" w:cstheme="majorHAnsi"/>
          <w:sz w:val="22"/>
          <w:szCs w:val="22"/>
        </w:rPr>
        <w:t>Cocker, J., Nutley, B.P. and Wilson, H.K., 1996. Methylene bis (2-chloroaniline)(MbOCA): towards a</w:t>
      </w:r>
    </w:p>
    <w:p w14:paraId="77ABB79A" w14:textId="77777777" w:rsidR="001A6CD1" w:rsidRPr="00CB18BD" w:rsidRDefault="001A6CD1" w:rsidP="001A6CD1">
      <w:pPr>
        <w:rPr>
          <w:rFonts w:asciiTheme="majorHAnsi" w:eastAsiaTheme="minorHAnsi" w:hAnsiTheme="majorHAnsi" w:cstheme="majorHAnsi"/>
          <w:b/>
          <w:bCs/>
          <w:sz w:val="22"/>
          <w:szCs w:val="22"/>
        </w:rPr>
      </w:pPr>
      <w:r w:rsidRPr="00CB18BD">
        <w:rPr>
          <w:rFonts w:asciiTheme="majorHAnsi" w:eastAsia="HelveticaNeueLTStd-Cn" w:hAnsiTheme="majorHAnsi" w:cstheme="majorHAnsi"/>
          <w:sz w:val="22"/>
          <w:szCs w:val="22"/>
        </w:rPr>
        <w:t xml:space="preserve">biological monitoring guidance </w:t>
      </w:r>
      <w:proofErr w:type="spellStart"/>
      <w:r w:rsidRPr="00CB18BD">
        <w:rPr>
          <w:rFonts w:asciiTheme="majorHAnsi" w:eastAsia="HelveticaNeueLTStd-Cn" w:hAnsiTheme="majorHAnsi" w:cstheme="majorHAnsi"/>
          <w:sz w:val="22"/>
          <w:szCs w:val="22"/>
        </w:rPr>
        <w:t>value.Biomarkers</w:t>
      </w:r>
      <w:proofErr w:type="spellEnd"/>
      <w:r w:rsidRPr="00CB18BD">
        <w:rPr>
          <w:rFonts w:asciiTheme="majorHAnsi" w:eastAsia="HelveticaNeueLTStd-Cn" w:hAnsiTheme="majorHAnsi" w:cstheme="majorHAnsi"/>
          <w:sz w:val="22"/>
          <w:szCs w:val="22"/>
        </w:rPr>
        <w:t>, 1(3), pp.185-189.</w:t>
      </w:r>
    </w:p>
    <w:p w14:paraId="11AF91EC" w14:textId="6142096E" w:rsidR="001A6CD1" w:rsidRPr="00CB18BD" w:rsidRDefault="00CB18BD" w:rsidP="001A6CD1">
      <w:pPr>
        <w:rPr>
          <w:rFonts w:asciiTheme="majorHAnsi" w:hAnsiTheme="majorHAnsi" w:cstheme="majorHAnsi"/>
          <w:sz w:val="22"/>
          <w:szCs w:val="22"/>
        </w:rPr>
      </w:pPr>
      <w:r w:rsidRPr="0000724B">
        <w:rPr>
          <w:rFonts w:asciiTheme="majorHAnsi" w:hAnsiTheme="majorHAnsi" w:cstheme="majorHAnsi"/>
          <w:noProof/>
          <w:sz w:val="22"/>
          <w:szCs w:val="22"/>
          <w:highlight w:val="yellow"/>
          <w:lang w:eastAsia="en-GB"/>
        </w:rPr>
        <mc:AlternateContent>
          <mc:Choice Requires="wps">
            <w:drawing>
              <wp:anchor distT="0" distB="0" distL="114300" distR="114300" simplePos="0" relativeHeight="251662336" behindDoc="0" locked="0" layoutInCell="1" allowOverlap="1" wp14:anchorId="1B525663" wp14:editId="3D70A31E">
                <wp:simplePos x="0" y="0"/>
                <wp:positionH relativeFrom="margin">
                  <wp:align>right</wp:align>
                </wp:positionH>
                <wp:positionV relativeFrom="paragraph">
                  <wp:posOffset>217805</wp:posOffset>
                </wp:positionV>
                <wp:extent cx="5715000" cy="1724025"/>
                <wp:effectExtent l="0" t="0" r="19050" b="2857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24025"/>
                        </a:xfrm>
                        <a:prstGeom prst="rect">
                          <a:avLst/>
                        </a:prstGeom>
                        <a:solidFill>
                          <a:srgbClr val="FFFFFF"/>
                        </a:solidFill>
                        <a:ln w="9525">
                          <a:solidFill>
                            <a:srgbClr val="000000"/>
                          </a:solidFill>
                          <a:miter lim="800000"/>
                          <a:headEnd/>
                          <a:tailEnd/>
                        </a:ln>
                      </wps:spPr>
                      <wps:txbx>
                        <w:txbxContent>
                          <w:p w14:paraId="7A293D27" w14:textId="77777777" w:rsidR="00CB18BD" w:rsidRDefault="00CB18BD" w:rsidP="00CB18BD">
                            <w:pPr>
                              <w:rPr>
                                <w:rFonts w:asciiTheme="majorHAnsi" w:hAnsiTheme="majorHAnsi" w:cstheme="majorHAnsi"/>
                                <w:sz w:val="22"/>
                                <w:szCs w:val="22"/>
                              </w:rPr>
                            </w:pPr>
                            <w:r w:rsidRPr="0093432D">
                              <w:rPr>
                                <w:rFonts w:asciiTheme="majorHAnsi" w:hAnsiTheme="majorHAnsi" w:cstheme="majorHAnsi"/>
                                <w:sz w:val="22"/>
                                <w:szCs w:val="22"/>
                              </w:rPr>
                              <w:t>For further advice, please contact us:</w:t>
                            </w:r>
                          </w:p>
                          <w:p w14:paraId="1B1BF396" w14:textId="77777777" w:rsidR="00CB18BD" w:rsidRPr="0093432D" w:rsidRDefault="00CB18BD" w:rsidP="00CB18BD">
                            <w:pPr>
                              <w:rPr>
                                <w:rFonts w:asciiTheme="majorHAnsi" w:hAnsiTheme="majorHAnsi" w:cstheme="majorHAnsi"/>
                                <w:sz w:val="22"/>
                                <w:szCs w:val="22"/>
                              </w:rPr>
                            </w:pPr>
                          </w:p>
                          <w:p w14:paraId="1A5C830F" w14:textId="77777777" w:rsidR="00CB18BD" w:rsidRPr="0093432D" w:rsidRDefault="00CB18BD" w:rsidP="00CB18BD">
                            <w:pPr>
                              <w:rPr>
                                <w:rFonts w:asciiTheme="majorHAnsi" w:hAnsiTheme="majorHAnsi" w:cstheme="majorHAnsi"/>
                                <w:sz w:val="22"/>
                                <w:szCs w:val="22"/>
                              </w:rPr>
                            </w:pPr>
                            <w:r w:rsidRPr="0093432D">
                              <w:rPr>
                                <w:rFonts w:asciiTheme="majorHAnsi" w:hAnsiTheme="majorHAnsi" w:cstheme="majorHAnsi"/>
                                <w:sz w:val="22"/>
                                <w:szCs w:val="22"/>
                              </w:rPr>
                              <w:t xml:space="preserve">Sample Registration, HSE, </w:t>
                            </w:r>
                            <w:proofErr w:type="spellStart"/>
                            <w:r w:rsidRPr="0093432D">
                              <w:rPr>
                                <w:rFonts w:asciiTheme="majorHAnsi" w:hAnsiTheme="majorHAnsi" w:cstheme="majorHAnsi"/>
                                <w:sz w:val="22"/>
                                <w:szCs w:val="22"/>
                              </w:rPr>
                              <w:t>Harpur</w:t>
                            </w:r>
                            <w:proofErr w:type="spellEnd"/>
                            <w:r w:rsidRPr="0093432D">
                              <w:rPr>
                                <w:rFonts w:asciiTheme="majorHAnsi" w:hAnsiTheme="majorHAnsi" w:cstheme="majorHAnsi"/>
                                <w:sz w:val="22"/>
                                <w:szCs w:val="22"/>
                              </w:rPr>
                              <w:t xml:space="preserve"> Hill, Buxton. SK17 9JN. </w:t>
                            </w:r>
                          </w:p>
                          <w:p w14:paraId="6A1C8773" w14:textId="77777777" w:rsidR="00CB18BD" w:rsidRPr="0093432D" w:rsidRDefault="00CB18BD" w:rsidP="00CB18BD">
                            <w:pPr>
                              <w:rPr>
                                <w:rFonts w:asciiTheme="majorHAnsi" w:hAnsiTheme="majorHAnsi" w:cstheme="majorHAnsi"/>
                                <w:sz w:val="22"/>
                                <w:szCs w:val="22"/>
                              </w:rPr>
                            </w:pPr>
                            <w:r w:rsidRPr="0093432D">
                              <w:rPr>
                                <w:rFonts w:asciiTheme="majorHAnsi" w:hAnsiTheme="majorHAnsi" w:cstheme="majorHAnsi"/>
                                <w:sz w:val="22"/>
                                <w:szCs w:val="22"/>
                              </w:rPr>
                              <w:t>registration.sample@hse.gov.uk</w:t>
                            </w:r>
                          </w:p>
                          <w:p w14:paraId="63853F09" w14:textId="77777777" w:rsidR="00CB18BD" w:rsidRPr="0093432D" w:rsidRDefault="00CB18BD" w:rsidP="00CB18BD">
                            <w:pPr>
                              <w:rPr>
                                <w:rFonts w:asciiTheme="majorHAnsi" w:hAnsiTheme="majorHAnsi" w:cstheme="majorHAnsi"/>
                                <w:sz w:val="22"/>
                                <w:szCs w:val="22"/>
                              </w:rPr>
                            </w:pPr>
                            <w:r w:rsidRPr="0093432D">
                              <w:rPr>
                                <w:rFonts w:asciiTheme="majorHAnsi" w:hAnsiTheme="majorHAnsi" w:cstheme="majorHAnsi"/>
                                <w:sz w:val="22"/>
                                <w:szCs w:val="22"/>
                              </w:rPr>
                              <w:t>0203 028 3383</w:t>
                            </w:r>
                          </w:p>
                          <w:p w14:paraId="09D02A91" w14:textId="77777777" w:rsidR="00CB18BD" w:rsidRPr="0093432D" w:rsidRDefault="00CB18BD" w:rsidP="00CB18BD">
                            <w:pPr>
                              <w:rPr>
                                <w:rFonts w:asciiTheme="majorHAnsi" w:hAnsiTheme="majorHAnsi" w:cstheme="majorHAnsi"/>
                                <w:sz w:val="22"/>
                                <w:szCs w:val="22"/>
                              </w:rPr>
                            </w:pPr>
                          </w:p>
                          <w:p w14:paraId="11FDBE8A" w14:textId="77777777" w:rsidR="00CB18BD" w:rsidRPr="0093432D" w:rsidRDefault="00CB18BD" w:rsidP="00CB18BD">
                            <w:pPr>
                              <w:rPr>
                                <w:rFonts w:asciiTheme="majorHAnsi" w:hAnsiTheme="majorHAnsi" w:cstheme="majorHAnsi"/>
                                <w:b/>
                                <w:bCs/>
                                <w:sz w:val="22"/>
                                <w:szCs w:val="22"/>
                              </w:rPr>
                            </w:pPr>
                            <w:r w:rsidRPr="0093432D">
                              <w:rPr>
                                <w:rFonts w:asciiTheme="majorHAnsi" w:hAnsiTheme="majorHAnsi" w:cstheme="majorHAnsi"/>
                                <w:b/>
                                <w:bCs/>
                                <w:sz w:val="22"/>
                                <w:szCs w:val="22"/>
                              </w:rPr>
                              <w:t>Biological Monitoring at HSE</w:t>
                            </w:r>
                          </w:p>
                          <w:p w14:paraId="4E838102" w14:textId="77777777" w:rsidR="00CB18BD" w:rsidRPr="0093432D" w:rsidRDefault="00CB18BD" w:rsidP="00CB18BD">
                            <w:pPr>
                              <w:rPr>
                                <w:rFonts w:asciiTheme="majorHAnsi" w:hAnsiTheme="majorHAnsi" w:cstheme="majorHAnsi"/>
                                <w:b/>
                                <w:bCs/>
                                <w:sz w:val="22"/>
                                <w:szCs w:val="22"/>
                              </w:rPr>
                            </w:pPr>
                          </w:p>
                          <w:p w14:paraId="25F91181" w14:textId="77777777" w:rsidR="00CB18BD" w:rsidRPr="0093432D" w:rsidRDefault="00CB18BD" w:rsidP="00CB18BD">
                            <w:pPr>
                              <w:rPr>
                                <w:rFonts w:asciiTheme="majorHAnsi" w:hAnsiTheme="majorHAnsi" w:cstheme="majorHAnsi"/>
                                <w:sz w:val="22"/>
                                <w:szCs w:val="22"/>
                              </w:rPr>
                            </w:pPr>
                            <w:hyperlink r:id="rId9" w:history="1">
                              <w:r w:rsidRPr="007536AD">
                                <w:rPr>
                                  <w:rStyle w:val="Hyperlink"/>
                                  <w:rFonts w:asciiTheme="majorHAnsi" w:hAnsiTheme="majorHAnsi" w:cstheme="majorHAnsi"/>
                                  <w:sz w:val="22"/>
                                  <w:szCs w:val="22"/>
                                </w:rPr>
                                <w:t>https://www.hsl.gov.uk/online-ordering/analytical-services-and-assays/biological-monitoring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25663" id="_x0000_s1029" type="#_x0000_t202" style="position:absolute;margin-left:398.8pt;margin-top:17.15pt;width:450pt;height:135.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">
                <v:textbox>
                  <w:txbxContent>
                    <w:p w14:paraId="7A293D27" w14:textId="77777777" w:rsidR="00CB18BD" w:rsidRDefault="00CB18BD" w:rsidP="00CB18BD">
                      <w:pPr>
                        <w:rPr>
                          <w:rFonts w:asciiTheme="majorHAnsi" w:hAnsiTheme="majorHAnsi" w:cstheme="majorHAnsi"/>
                          <w:sz w:val="22"/>
                          <w:szCs w:val="22"/>
                        </w:rPr>
                      </w:pPr>
                      <w:r w:rsidRPr="0093432D">
                        <w:rPr>
                          <w:rFonts w:asciiTheme="majorHAnsi" w:hAnsiTheme="majorHAnsi" w:cstheme="majorHAnsi"/>
                          <w:sz w:val="22"/>
                          <w:szCs w:val="22"/>
                        </w:rPr>
                        <w:t>For further advice, please contact us:</w:t>
                      </w:r>
                    </w:p>
                    <w:p w14:paraId="1B1BF396" w14:textId="77777777" w:rsidR="00CB18BD" w:rsidRPr="0093432D" w:rsidRDefault="00CB18BD" w:rsidP="00CB18BD">
                      <w:pPr>
                        <w:rPr>
                          <w:rFonts w:asciiTheme="majorHAnsi" w:hAnsiTheme="majorHAnsi" w:cstheme="majorHAnsi"/>
                          <w:sz w:val="22"/>
                          <w:szCs w:val="22"/>
                        </w:rPr>
                      </w:pPr>
                    </w:p>
                    <w:p w14:paraId="1A5C830F" w14:textId="77777777" w:rsidR="00CB18BD" w:rsidRPr="0093432D" w:rsidRDefault="00CB18BD" w:rsidP="00CB18BD">
                      <w:pPr>
                        <w:rPr>
                          <w:rFonts w:asciiTheme="majorHAnsi" w:hAnsiTheme="majorHAnsi" w:cstheme="majorHAnsi"/>
                          <w:sz w:val="22"/>
                          <w:szCs w:val="22"/>
                        </w:rPr>
                      </w:pPr>
                      <w:r w:rsidRPr="0093432D">
                        <w:rPr>
                          <w:rFonts w:asciiTheme="majorHAnsi" w:hAnsiTheme="majorHAnsi" w:cstheme="majorHAnsi"/>
                          <w:sz w:val="22"/>
                          <w:szCs w:val="22"/>
                        </w:rPr>
                        <w:t xml:space="preserve">Sample Registration, HSE, </w:t>
                      </w:r>
                      <w:proofErr w:type="spellStart"/>
                      <w:r w:rsidRPr="0093432D">
                        <w:rPr>
                          <w:rFonts w:asciiTheme="majorHAnsi" w:hAnsiTheme="majorHAnsi" w:cstheme="majorHAnsi"/>
                          <w:sz w:val="22"/>
                          <w:szCs w:val="22"/>
                        </w:rPr>
                        <w:t>Harpur</w:t>
                      </w:r>
                      <w:proofErr w:type="spellEnd"/>
                      <w:r w:rsidRPr="0093432D">
                        <w:rPr>
                          <w:rFonts w:asciiTheme="majorHAnsi" w:hAnsiTheme="majorHAnsi" w:cstheme="majorHAnsi"/>
                          <w:sz w:val="22"/>
                          <w:szCs w:val="22"/>
                        </w:rPr>
                        <w:t xml:space="preserve"> Hill, Buxton. SK17 9JN. </w:t>
                      </w:r>
                    </w:p>
                    <w:p w14:paraId="6A1C8773" w14:textId="77777777" w:rsidR="00CB18BD" w:rsidRPr="0093432D" w:rsidRDefault="00CB18BD" w:rsidP="00CB18BD">
                      <w:pPr>
                        <w:rPr>
                          <w:rFonts w:asciiTheme="majorHAnsi" w:hAnsiTheme="majorHAnsi" w:cstheme="majorHAnsi"/>
                          <w:sz w:val="22"/>
                          <w:szCs w:val="22"/>
                        </w:rPr>
                      </w:pPr>
                      <w:r w:rsidRPr="0093432D">
                        <w:rPr>
                          <w:rFonts w:asciiTheme="majorHAnsi" w:hAnsiTheme="majorHAnsi" w:cstheme="majorHAnsi"/>
                          <w:sz w:val="22"/>
                          <w:szCs w:val="22"/>
                        </w:rPr>
                        <w:t>registration.sample@hse.gov.uk</w:t>
                      </w:r>
                    </w:p>
                    <w:p w14:paraId="63853F09" w14:textId="77777777" w:rsidR="00CB18BD" w:rsidRPr="0093432D" w:rsidRDefault="00CB18BD" w:rsidP="00CB18BD">
                      <w:pPr>
                        <w:rPr>
                          <w:rFonts w:asciiTheme="majorHAnsi" w:hAnsiTheme="majorHAnsi" w:cstheme="majorHAnsi"/>
                          <w:sz w:val="22"/>
                          <w:szCs w:val="22"/>
                        </w:rPr>
                      </w:pPr>
                      <w:r w:rsidRPr="0093432D">
                        <w:rPr>
                          <w:rFonts w:asciiTheme="majorHAnsi" w:hAnsiTheme="majorHAnsi" w:cstheme="majorHAnsi"/>
                          <w:sz w:val="22"/>
                          <w:szCs w:val="22"/>
                        </w:rPr>
                        <w:t>0203 028 3383</w:t>
                      </w:r>
                    </w:p>
                    <w:p w14:paraId="09D02A91" w14:textId="77777777" w:rsidR="00CB18BD" w:rsidRPr="0093432D" w:rsidRDefault="00CB18BD" w:rsidP="00CB18BD">
                      <w:pPr>
                        <w:rPr>
                          <w:rFonts w:asciiTheme="majorHAnsi" w:hAnsiTheme="majorHAnsi" w:cstheme="majorHAnsi"/>
                          <w:sz w:val="22"/>
                          <w:szCs w:val="22"/>
                        </w:rPr>
                      </w:pPr>
                    </w:p>
                    <w:p w14:paraId="11FDBE8A" w14:textId="77777777" w:rsidR="00CB18BD" w:rsidRPr="0093432D" w:rsidRDefault="00CB18BD" w:rsidP="00CB18BD">
                      <w:pPr>
                        <w:rPr>
                          <w:rFonts w:asciiTheme="majorHAnsi" w:hAnsiTheme="majorHAnsi" w:cstheme="majorHAnsi"/>
                          <w:b/>
                          <w:bCs/>
                          <w:sz w:val="22"/>
                          <w:szCs w:val="22"/>
                        </w:rPr>
                      </w:pPr>
                      <w:r w:rsidRPr="0093432D">
                        <w:rPr>
                          <w:rFonts w:asciiTheme="majorHAnsi" w:hAnsiTheme="majorHAnsi" w:cstheme="majorHAnsi"/>
                          <w:b/>
                          <w:bCs/>
                          <w:sz w:val="22"/>
                          <w:szCs w:val="22"/>
                        </w:rPr>
                        <w:t>Biological Monitoring at HSE</w:t>
                      </w:r>
                    </w:p>
                    <w:p w14:paraId="4E838102" w14:textId="77777777" w:rsidR="00CB18BD" w:rsidRPr="0093432D" w:rsidRDefault="00CB18BD" w:rsidP="00CB18BD">
                      <w:pPr>
                        <w:rPr>
                          <w:rFonts w:asciiTheme="majorHAnsi" w:hAnsiTheme="majorHAnsi" w:cstheme="majorHAnsi"/>
                          <w:b/>
                          <w:bCs/>
                          <w:sz w:val="22"/>
                          <w:szCs w:val="22"/>
                        </w:rPr>
                      </w:pPr>
                    </w:p>
                    <w:p w14:paraId="25F91181" w14:textId="77777777" w:rsidR="00CB18BD" w:rsidRPr="0093432D" w:rsidRDefault="00CB18BD" w:rsidP="00CB18BD">
                      <w:pPr>
                        <w:rPr>
                          <w:rFonts w:asciiTheme="majorHAnsi" w:hAnsiTheme="majorHAnsi" w:cstheme="majorHAnsi"/>
                          <w:sz w:val="22"/>
                          <w:szCs w:val="22"/>
                        </w:rPr>
                      </w:pPr>
                      <w:hyperlink r:id="rId10" w:history="1">
                        <w:r w:rsidRPr="007536AD">
                          <w:rPr>
                            <w:rStyle w:val="Hyperlink"/>
                            <w:rFonts w:asciiTheme="majorHAnsi" w:hAnsiTheme="majorHAnsi" w:cstheme="majorHAnsi"/>
                            <w:sz w:val="22"/>
                            <w:szCs w:val="22"/>
                          </w:rPr>
                          <w:t>https://www.hsl.gov.uk/online-ordering/analytical-services-and-assays/biological-monitoring</w:t>
                        </w:r>
                      </w:hyperlink>
                    </w:p>
                  </w:txbxContent>
                </v:textbox>
                <w10:wrap type="topAndBottom" anchorx="margin"/>
              </v:shape>
            </w:pict>
          </mc:Fallback>
        </mc:AlternateContent>
      </w:r>
    </w:p>
    <w:p w14:paraId="177DD1B2" w14:textId="1BBDF3E3" w:rsidR="001A6CD1" w:rsidRPr="00CB18BD" w:rsidRDefault="001A6CD1" w:rsidP="001A6CD1">
      <w:pPr>
        <w:rPr>
          <w:rFonts w:asciiTheme="majorHAnsi" w:hAnsiTheme="majorHAnsi" w:cstheme="majorHAnsi"/>
          <w:sz w:val="22"/>
          <w:szCs w:val="22"/>
        </w:rPr>
      </w:pPr>
    </w:p>
    <w:p w14:paraId="6CE9991A" w14:textId="77777777" w:rsidR="001A6CD1" w:rsidRPr="009E2D03" w:rsidRDefault="001A6CD1" w:rsidP="009E2D03">
      <w:pPr>
        <w:pStyle w:val="Footer"/>
        <w:jc w:val="center"/>
        <w:rPr>
          <w:rFonts w:asciiTheme="majorHAnsi" w:hAnsiTheme="majorHAnsi" w:cstheme="majorHAnsi"/>
          <w:b/>
          <w:bCs/>
          <w:color w:val="990033"/>
          <w:sz w:val="32"/>
          <w:szCs w:val="32"/>
          <w:u w:val="single"/>
        </w:rPr>
      </w:pPr>
    </w:p>
    <w:sectPr w:rsidR="001A6CD1" w:rsidRPr="009E2D0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124B9" w14:textId="77777777" w:rsidR="00A23A85" w:rsidRDefault="00A23A85" w:rsidP="00A23A85">
      <w:r>
        <w:separator/>
      </w:r>
    </w:p>
  </w:endnote>
  <w:endnote w:type="continuationSeparator" w:id="0">
    <w:p w14:paraId="20050009" w14:textId="77777777" w:rsidR="00A23A85" w:rsidRDefault="00A23A85" w:rsidP="00A2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C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8675"/>
      <w:gridCol w:w="351"/>
    </w:tblGrid>
    <w:tr w:rsidR="00584465" w14:paraId="255E236D" w14:textId="77777777">
      <w:trPr>
        <w:jc w:val="right"/>
      </w:trPr>
      <w:tc>
        <w:tcPr>
          <w:tcW w:w="4795" w:type="dxa"/>
          <w:vAlign w:val="center"/>
        </w:tcPr>
        <w:sdt>
          <w:sdtPr>
            <w:rPr>
              <w:rFonts w:ascii="Calibri" w:hAnsi="Calibri" w:cs="Calibri"/>
              <w:color w:val="2F2F2F"/>
            </w:rPr>
            <w:alias w:val="Author"/>
            <w:tag w:val=""/>
            <w:id w:val="1534539408"/>
            <w:placeholder>
              <w:docPart w:val="7FB572F00BD640CDA77D1F2C57AD5011"/>
            </w:placeholder>
            <w:dataBinding w:prefixMappings="xmlns:ns0='http://purl.org/dc/elements/1.1/' xmlns:ns1='http://schemas.openxmlformats.org/package/2006/metadata/core-properties' " w:xpath="/ns1:coreProperties[1]/ns0:creator[1]" w:storeItemID="{6C3C8BC8-F283-45AE-878A-BAB7291924A1}"/>
            <w:text/>
          </w:sdtPr>
          <w:sdtEndPr/>
          <w:sdtContent>
            <w:p w14:paraId="7F5CD2F8" w14:textId="1F92FC4D" w:rsidR="00584465" w:rsidRDefault="001A423C" w:rsidP="00584465">
              <w:pPr>
                <w:pStyle w:val="Header"/>
                <w:rPr>
                  <w:caps/>
                  <w:color w:val="000000" w:themeColor="text1"/>
                </w:rPr>
              </w:pPr>
              <w:r w:rsidRPr="0000724B">
                <w:rPr>
                  <w:rFonts w:ascii="Calibri" w:hAnsi="Calibri" w:cs="Calibri"/>
                  <w:color w:val="2F2F2F"/>
                </w:rPr>
                <w:t>_____________________________________________________________________</w:t>
              </w:r>
              <w:r w:rsidR="00F67DD1">
                <w:rPr>
                  <w:rFonts w:ascii="Calibri" w:hAnsi="Calibri" w:cs="Calibri"/>
                  <w:color w:val="2F2F2F"/>
                </w:rPr>
                <w:t>_</w:t>
              </w:r>
              <w:r w:rsidR="00584465" w:rsidRPr="0000724B">
                <w:rPr>
                  <w:rFonts w:ascii="Calibri" w:hAnsi="Calibri" w:cs="Calibri"/>
                  <w:color w:val="2F2F2F"/>
                </w:rPr>
                <w:t>Biological Monitoring Team, Health &amp; Safety Executive, Harpur Hill, Buxton, Derbyshire, SK17 9JN</w:t>
              </w:r>
            </w:p>
          </w:sdtContent>
        </w:sdt>
      </w:tc>
      <w:tc>
        <w:tcPr>
          <w:tcW w:w="250" w:type="pct"/>
          <w:shd w:val="clear" w:color="auto" w:fill="C0504D" w:themeFill="accent2"/>
          <w:vAlign w:val="center"/>
        </w:tcPr>
        <w:p w14:paraId="271680F6" w14:textId="77777777" w:rsidR="00584465" w:rsidRDefault="00584465">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0831DA">
            <w:rPr>
              <w:noProof/>
              <w:color w:val="FFFFFF" w:themeColor="background1"/>
            </w:rPr>
            <w:t>2</w:t>
          </w:r>
          <w:r>
            <w:rPr>
              <w:noProof/>
              <w:color w:val="FFFFFF" w:themeColor="background1"/>
            </w:rPr>
            <w:fldChar w:fldCharType="end"/>
          </w:r>
        </w:p>
      </w:tc>
    </w:tr>
  </w:tbl>
  <w:p w14:paraId="2589EEE8" w14:textId="37096B0E" w:rsidR="00A23A85" w:rsidRDefault="00A23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63505" w14:textId="77777777" w:rsidR="00A23A85" w:rsidRDefault="00A23A85" w:rsidP="00A23A85">
      <w:r>
        <w:separator/>
      </w:r>
    </w:p>
  </w:footnote>
  <w:footnote w:type="continuationSeparator" w:id="0">
    <w:p w14:paraId="26DB5524" w14:textId="77777777" w:rsidR="00A23A85" w:rsidRDefault="00A23A85" w:rsidP="00A23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7496C" w14:textId="5C285E0A" w:rsidR="00A03926" w:rsidRDefault="00A03926">
    <w:pPr>
      <w:pStyle w:val="Header"/>
      <w:rPr>
        <w:color w:val="990033"/>
        <w:u w:val="single"/>
      </w:rPr>
    </w:pPr>
    <w:r w:rsidRPr="00296DC1">
      <w:rPr>
        <w:noProof/>
        <w:highlight w:val="yellow"/>
        <w:lang w:eastAsia="en-GB"/>
      </w:rPr>
      <w:drawing>
        <wp:anchor distT="0" distB="0" distL="114300" distR="114300" simplePos="0" relativeHeight="251659264" behindDoc="1" locked="0" layoutInCell="1" allowOverlap="1" wp14:anchorId="63672337" wp14:editId="7EB6CD1B">
          <wp:simplePos x="0" y="0"/>
          <wp:positionH relativeFrom="margin">
            <wp:posOffset>4140835</wp:posOffset>
          </wp:positionH>
          <wp:positionV relativeFrom="paragraph">
            <wp:posOffset>5080</wp:posOffset>
          </wp:positionV>
          <wp:extent cx="2000250" cy="405055"/>
          <wp:effectExtent l="0" t="0" r="0" b="0"/>
          <wp:wrapTight wrapText="bothSides">
            <wp:wrapPolygon edited="0">
              <wp:start x="206" y="0"/>
              <wp:lineTo x="0" y="13224"/>
              <wp:lineTo x="0" y="20345"/>
              <wp:lineTo x="21394" y="20345"/>
              <wp:lineTo x="21394" y="0"/>
              <wp:lineTo x="20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earch%20and%20Guidance%20DIGITAL163R%2033G%2064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0250" cy="405055"/>
                  </a:xfrm>
                  <a:prstGeom prst="rect">
                    <a:avLst/>
                  </a:prstGeom>
                </pic:spPr>
              </pic:pic>
            </a:graphicData>
          </a:graphic>
          <wp14:sizeRelH relativeFrom="page">
            <wp14:pctWidth>0</wp14:pctWidth>
          </wp14:sizeRelH>
          <wp14:sizeRelV relativeFrom="page">
            <wp14:pctHeight>0</wp14:pctHeight>
          </wp14:sizeRelV>
        </wp:anchor>
      </w:drawing>
    </w:r>
  </w:p>
  <w:p w14:paraId="1DC0302B" w14:textId="540B9A39" w:rsidR="00A03926" w:rsidRDefault="00A03926" w:rsidP="00A03926">
    <w:pPr>
      <w:pStyle w:val="Header"/>
      <w:rPr>
        <w:rFonts w:ascii="Arial" w:hAnsi="Arial" w:cs="Arial"/>
        <w:color w:val="990033"/>
        <w:sz w:val="36"/>
        <w:szCs w:val="36"/>
        <w:u w:val="single"/>
      </w:rPr>
    </w:pPr>
  </w:p>
  <w:p w14:paraId="1083B09A" w14:textId="04ED442E" w:rsidR="00A23A85" w:rsidRPr="0000724B" w:rsidRDefault="00A03926" w:rsidP="00A03926">
    <w:pPr>
      <w:pStyle w:val="Header"/>
      <w:rPr>
        <w:rFonts w:asciiTheme="majorHAnsi" w:hAnsiTheme="majorHAnsi" w:cstheme="majorHAnsi"/>
        <w:b/>
        <w:bCs/>
        <w:color w:val="990033"/>
        <w:sz w:val="36"/>
        <w:szCs w:val="36"/>
      </w:rPr>
    </w:pPr>
    <w:r w:rsidRPr="0000724B">
      <w:rPr>
        <w:rFonts w:asciiTheme="majorHAnsi" w:hAnsiTheme="majorHAnsi" w:cstheme="majorHAnsi"/>
        <w:b/>
        <w:bCs/>
        <w:color w:val="990033"/>
        <w:sz w:val="36"/>
        <w:szCs w:val="36"/>
      </w:rPr>
      <w:t>Biological Monitoring Guidance Values</w:t>
    </w:r>
  </w:p>
  <w:p w14:paraId="5C3C2C99" w14:textId="2CFE22BB" w:rsidR="00A23A85" w:rsidRDefault="00A23A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85"/>
    <w:rsid w:val="0000724B"/>
    <w:rsid w:val="000831DA"/>
    <w:rsid w:val="000F183E"/>
    <w:rsid w:val="001A423C"/>
    <w:rsid w:val="001A6CD1"/>
    <w:rsid w:val="00264522"/>
    <w:rsid w:val="003A41BE"/>
    <w:rsid w:val="0040537F"/>
    <w:rsid w:val="00584465"/>
    <w:rsid w:val="00647712"/>
    <w:rsid w:val="007536AD"/>
    <w:rsid w:val="00804D3E"/>
    <w:rsid w:val="008566DB"/>
    <w:rsid w:val="0093432D"/>
    <w:rsid w:val="009D662C"/>
    <w:rsid w:val="009E2D03"/>
    <w:rsid w:val="00A03926"/>
    <w:rsid w:val="00A23A85"/>
    <w:rsid w:val="00B551A1"/>
    <w:rsid w:val="00C846D1"/>
    <w:rsid w:val="00C94AF7"/>
    <w:rsid w:val="00CB18BD"/>
    <w:rsid w:val="00D42677"/>
    <w:rsid w:val="00DC1D45"/>
    <w:rsid w:val="00EB405D"/>
    <w:rsid w:val="00F67D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19B5DA"/>
  <w15:docId w15:val="{E0D853A5-E499-4AF0-A561-F7B2BFCB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D45"/>
  </w:style>
  <w:style w:type="paragraph" w:styleId="Heading1">
    <w:name w:val="heading 1"/>
    <w:basedOn w:val="Normal"/>
    <w:next w:val="Normal"/>
    <w:link w:val="Heading1Char"/>
    <w:uiPriority w:val="9"/>
    <w:qFormat/>
    <w:rsid w:val="00DC1D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1D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D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1D4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C1D45"/>
    <w:pPr>
      <w:ind w:left="720"/>
      <w:contextualSpacing/>
    </w:pPr>
  </w:style>
  <w:style w:type="paragraph" w:styleId="Header">
    <w:name w:val="header"/>
    <w:basedOn w:val="Normal"/>
    <w:link w:val="HeaderChar"/>
    <w:uiPriority w:val="99"/>
    <w:unhideWhenUsed/>
    <w:rsid w:val="00A23A85"/>
    <w:pPr>
      <w:tabs>
        <w:tab w:val="center" w:pos="4513"/>
        <w:tab w:val="right" w:pos="9026"/>
      </w:tabs>
    </w:pPr>
  </w:style>
  <w:style w:type="character" w:customStyle="1" w:styleId="HeaderChar">
    <w:name w:val="Header Char"/>
    <w:basedOn w:val="DefaultParagraphFont"/>
    <w:link w:val="Header"/>
    <w:uiPriority w:val="99"/>
    <w:rsid w:val="00A23A85"/>
  </w:style>
  <w:style w:type="paragraph" w:styleId="Footer">
    <w:name w:val="footer"/>
    <w:basedOn w:val="Normal"/>
    <w:link w:val="FooterChar"/>
    <w:uiPriority w:val="99"/>
    <w:unhideWhenUsed/>
    <w:rsid w:val="00A23A85"/>
    <w:pPr>
      <w:tabs>
        <w:tab w:val="center" w:pos="4513"/>
        <w:tab w:val="right" w:pos="9026"/>
      </w:tabs>
    </w:pPr>
  </w:style>
  <w:style w:type="character" w:customStyle="1" w:styleId="FooterChar">
    <w:name w:val="Footer Char"/>
    <w:basedOn w:val="DefaultParagraphFont"/>
    <w:link w:val="Footer"/>
    <w:uiPriority w:val="99"/>
    <w:rsid w:val="00A23A85"/>
  </w:style>
  <w:style w:type="paragraph" w:styleId="NoSpacing">
    <w:name w:val="No Spacing"/>
    <w:uiPriority w:val="1"/>
    <w:qFormat/>
    <w:rsid w:val="008566DB"/>
  </w:style>
  <w:style w:type="character" w:styleId="Hyperlink">
    <w:name w:val="Hyperlink"/>
    <w:basedOn w:val="DefaultParagraphFont"/>
    <w:uiPriority w:val="99"/>
    <w:unhideWhenUsed/>
    <w:rsid w:val="00264522"/>
    <w:rPr>
      <w:color w:val="0000FF" w:themeColor="hyperlink"/>
      <w:u w:val="single"/>
    </w:rPr>
  </w:style>
  <w:style w:type="character" w:styleId="FollowedHyperlink">
    <w:name w:val="FollowedHyperlink"/>
    <w:basedOn w:val="DefaultParagraphFont"/>
    <w:uiPriority w:val="99"/>
    <w:semiHidden/>
    <w:unhideWhenUsed/>
    <w:rsid w:val="0093432D"/>
    <w:rPr>
      <w:color w:val="800080" w:themeColor="followedHyperlink"/>
      <w:u w:val="single"/>
    </w:rPr>
  </w:style>
  <w:style w:type="character" w:customStyle="1" w:styleId="UnresolvedMention1">
    <w:name w:val="Unresolved Mention1"/>
    <w:basedOn w:val="DefaultParagraphFont"/>
    <w:uiPriority w:val="99"/>
    <w:semiHidden/>
    <w:unhideWhenUsed/>
    <w:rsid w:val="007536AD"/>
    <w:rPr>
      <w:color w:val="605E5C"/>
      <w:shd w:val="clear" w:color="auto" w:fill="E1DFDD"/>
    </w:rPr>
  </w:style>
  <w:style w:type="paragraph" w:styleId="BalloonText">
    <w:name w:val="Balloon Text"/>
    <w:basedOn w:val="Normal"/>
    <w:link w:val="BalloonTextChar"/>
    <w:uiPriority w:val="99"/>
    <w:semiHidden/>
    <w:unhideWhenUsed/>
    <w:rsid w:val="000831DA"/>
    <w:rPr>
      <w:rFonts w:ascii="Tahoma" w:hAnsi="Tahoma" w:cs="Tahoma"/>
      <w:sz w:val="16"/>
      <w:szCs w:val="16"/>
    </w:rPr>
  </w:style>
  <w:style w:type="character" w:customStyle="1" w:styleId="BalloonTextChar">
    <w:name w:val="Balloon Text Char"/>
    <w:basedOn w:val="DefaultParagraphFont"/>
    <w:link w:val="BalloonText"/>
    <w:uiPriority w:val="99"/>
    <w:semiHidden/>
    <w:rsid w:val="000831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0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hs.org/app/uploads/2021/08/BOHS-Biological-Monitoring-A-tool-for-helping-to-assess-workplace-exposure-rebranded.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se.gov.uk/pubns/books/eh40.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sl.gov.uk/online-ordering/analytical-services-and-assays/biological-monitoring" TargetMode="External"/><Relationship Id="rId4" Type="http://schemas.openxmlformats.org/officeDocument/2006/relationships/webSettings" Target="webSettings.xml"/><Relationship Id="rId9" Type="http://schemas.openxmlformats.org/officeDocument/2006/relationships/hyperlink" Target="https://www.hsl.gov.uk/online-ordering/analytical-services-and-assays/biological-monitoring"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FB572F00BD640CDA77D1F2C57AD5011"/>
        <w:category>
          <w:name w:val="General"/>
          <w:gallery w:val="placeholder"/>
        </w:category>
        <w:types>
          <w:type w:val="bbPlcHdr"/>
        </w:types>
        <w:behaviors>
          <w:behavior w:val="content"/>
        </w:behaviors>
        <w:guid w:val="{946F7D17-EAB3-49FB-9A28-D1AB247FD72C}"/>
      </w:docPartPr>
      <w:docPartBody>
        <w:p w:rsidR="003A6657" w:rsidRDefault="00A1148C" w:rsidP="00A1148C">
          <w:pPr>
            <w:pStyle w:val="7FB572F00BD640CDA77D1F2C57AD5011"/>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C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48C"/>
    <w:rsid w:val="003A6657"/>
    <w:rsid w:val="00A114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B572F00BD640CDA77D1F2C57AD5011">
    <w:name w:val="7FB572F00BD640CDA77D1F2C57AD5011"/>
    <w:rsid w:val="00A114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A0D29-3895-41FF-A6FE-AE5904F62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Biological Monitoring, Science Division, Health &amp; Safety Executive, Harpur Hill, Buxton, Derbyshire, SK17 9JN</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______________________________________________________________________Biological Monitoring Team, Health &amp; Safety Executive, Harpur Hill, Buxton, Derbyshire, SK17 9JN</dc:creator>
  <cp:keywords/>
  <dc:description/>
  <cp:lastModifiedBy>Joseph Hodgkinson</cp:lastModifiedBy>
  <cp:revision>3</cp:revision>
  <dcterms:created xsi:type="dcterms:W3CDTF">2022-07-07T15:00:00Z</dcterms:created>
  <dcterms:modified xsi:type="dcterms:W3CDTF">2022-07-29T11:06:00Z</dcterms:modified>
</cp:coreProperties>
</file>