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EFC48" w14:textId="77777777" w:rsidR="00651721" w:rsidRDefault="00651721" w:rsidP="00651721">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Butan-2-one (MEK)</w:t>
      </w:r>
    </w:p>
    <w:p w14:paraId="2D78BE59" w14:textId="77777777" w:rsidR="00651721" w:rsidRDefault="00651721" w:rsidP="00651721">
      <w:pPr>
        <w:pStyle w:val="Footer"/>
        <w:rPr>
          <w:rFonts w:asciiTheme="majorHAnsi" w:hAnsiTheme="majorHAnsi" w:cstheme="majorHAnsi"/>
          <w:b/>
          <w:bCs/>
          <w:color w:val="990033"/>
          <w:sz w:val="32"/>
          <w:szCs w:val="32"/>
          <w:u w:val="single"/>
        </w:rPr>
      </w:pPr>
    </w:p>
    <w:p w14:paraId="28DF8255" w14:textId="0C2B2398" w:rsidR="00B77817" w:rsidRPr="00651721" w:rsidRDefault="00B77817" w:rsidP="00651721">
      <w:pPr>
        <w:pStyle w:val="Footer"/>
        <w:rPr>
          <w:rFonts w:asciiTheme="majorHAnsi" w:hAnsiTheme="majorHAnsi" w:cstheme="majorHAnsi"/>
          <w:b/>
          <w:bCs/>
          <w:i/>
          <w:iCs/>
          <w:sz w:val="22"/>
          <w:szCs w:val="22"/>
        </w:rPr>
      </w:pPr>
      <w:r w:rsidRPr="00651721">
        <w:rPr>
          <w:rFonts w:asciiTheme="majorHAnsi" w:hAnsiTheme="majorHAnsi" w:cstheme="majorHAnsi"/>
          <w:b/>
          <w:bCs/>
          <w:i/>
          <w:iCs/>
          <w:sz w:val="22"/>
          <w:szCs w:val="22"/>
        </w:rPr>
        <w:t>Who is this guidance for?</w:t>
      </w:r>
    </w:p>
    <w:p w14:paraId="6E0127BA" w14:textId="77777777" w:rsidR="00651721" w:rsidRPr="00651721" w:rsidRDefault="00651721" w:rsidP="00651721">
      <w:pPr>
        <w:pStyle w:val="Footer"/>
        <w:rPr>
          <w:rFonts w:asciiTheme="majorHAnsi" w:hAnsiTheme="majorHAnsi" w:cstheme="majorHAnsi"/>
          <w:b/>
          <w:bCs/>
          <w:color w:val="990033"/>
          <w:sz w:val="32"/>
          <w:szCs w:val="32"/>
          <w:u w:val="single"/>
        </w:rPr>
      </w:pPr>
    </w:p>
    <w:p w14:paraId="2197D0CC" w14:textId="09D71823"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5831D463" w14:textId="0D362206" w:rsidR="00B77817" w:rsidRPr="00651721" w:rsidRDefault="00B77817" w:rsidP="00B77817">
      <w:pPr>
        <w:rPr>
          <w:rFonts w:asciiTheme="majorHAnsi" w:hAnsiTheme="majorHAnsi" w:cstheme="majorHAnsi"/>
          <w:b/>
          <w:bCs/>
          <w:sz w:val="22"/>
          <w:szCs w:val="22"/>
        </w:rPr>
      </w:pPr>
    </w:p>
    <w:p w14:paraId="671ED580" w14:textId="791B096E" w:rsidR="00651721" w:rsidRPr="00651721" w:rsidRDefault="00651721" w:rsidP="00B77817">
      <w:pPr>
        <w:rPr>
          <w:rFonts w:asciiTheme="majorHAnsi" w:hAnsiTheme="majorHAnsi" w:cstheme="majorHAnsi"/>
          <w:b/>
          <w:bCs/>
          <w:sz w:val="22"/>
          <w:szCs w:val="22"/>
        </w:rPr>
      </w:pPr>
      <w:r w:rsidRPr="00651721">
        <w:rPr>
          <w:rFonts w:asciiTheme="majorHAnsi" w:hAnsiTheme="majorHAnsi" w:cstheme="majorHAnsi"/>
          <w:noProof/>
          <w:sz w:val="22"/>
          <w:szCs w:val="22"/>
        </w:rPr>
        <mc:AlternateContent>
          <mc:Choice Requires="wps">
            <w:drawing>
              <wp:anchor distT="45720" distB="45720" distL="114300" distR="114300" simplePos="0" relativeHeight="251659264" behindDoc="0" locked="0" layoutInCell="1" allowOverlap="1" wp14:anchorId="1CF67E6E" wp14:editId="1D45BF25">
                <wp:simplePos x="0" y="0"/>
                <wp:positionH relativeFrom="margin">
                  <wp:align>left</wp:align>
                </wp:positionH>
                <wp:positionV relativeFrom="paragraph">
                  <wp:posOffset>12700</wp:posOffset>
                </wp:positionV>
                <wp:extent cx="2828925" cy="128460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284605"/>
                        </a:xfrm>
                        <a:prstGeom prst="rect">
                          <a:avLst/>
                        </a:prstGeom>
                        <a:solidFill>
                          <a:srgbClr val="FFFFFF"/>
                        </a:solidFill>
                        <a:ln w="9525">
                          <a:solidFill>
                            <a:srgbClr val="000000"/>
                          </a:solidFill>
                          <a:miter lim="800000"/>
                          <a:headEnd/>
                          <a:tailEnd/>
                        </a:ln>
                      </wps:spPr>
                      <wps:txbx>
                        <w:txbxContent>
                          <w:p w14:paraId="43434064" w14:textId="77777777" w:rsidR="00B77817" w:rsidRPr="00651721"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Butan-2-one</w:t>
                            </w:r>
                          </w:p>
                          <w:p w14:paraId="060A2216"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Monitored by analysis of butan-2-one in urine</w:t>
                            </w:r>
                          </w:p>
                          <w:p w14:paraId="4DCA4CBB"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b/>
                                <w:bCs/>
                                <w:sz w:val="22"/>
                                <w:szCs w:val="22"/>
                              </w:rPr>
                              <w:t>BMGV</w:t>
                            </w:r>
                            <w:r w:rsidRPr="00651721">
                              <w:rPr>
                                <w:rFonts w:asciiTheme="majorHAnsi" w:hAnsiTheme="majorHAnsi" w:cstheme="majorHAnsi"/>
                                <w:sz w:val="22"/>
                                <w:szCs w:val="22"/>
                              </w:rPr>
                              <w:t>: 70 µmol butan-2-one /L urine</w:t>
                            </w:r>
                          </w:p>
                          <w:p w14:paraId="64EE7840" w14:textId="77777777" w:rsidR="00B77817" w:rsidRDefault="00B77817" w:rsidP="00B77817"/>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67E6E" id="_x0000_t202" coordsize="21600,21600" o:spt="202" path="m,l,21600r21600,l21600,xe">
                <v:stroke joinstyle="miter"/>
                <v:path gradientshapeok="t" o:connecttype="rect"/>
              </v:shapetype>
              <v:shape id="Text Box 217" o:spid="_x0000_s1026" type="#_x0000_t202" style="position:absolute;margin-left:0;margin-top:1pt;width:222.75pt;height:101.1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">
                <v:textbox style="mso-fit-shape-to-text:t">
                  <w:txbxContent>
                    <w:p w14:paraId="43434064" w14:textId="77777777" w:rsidR="00B77817" w:rsidRPr="00651721"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Butan-2-one</w:t>
                      </w:r>
                    </w:p>
                    <w:p w14:paraId="060A2216"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Monitored by analysis of butan-2-one in urine</w:t>
                      </w:r>
                    </w:p>
                    <w:p w14:paraId="4DCA4CBB"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b/>
                          <w:bCs/>
                          <w:sz w:val="22"/>
                          <w:szCs w:val="22"/>
                        </w:rPr>
                        <w:t>BMGV</w:t>
                      </w:r>
                      <w:r w:rsidRPr="00651721">
                        <w:rPr>
                          <w:rFonts w:asciiTheme="majorHAnsi" w:hAnsiTheme="majorHAnsi" w:cstheme="majorHAnsi"/>
                          <w:sz w:val="22"/>
                          <w:szCs w:val="22"/>
                        </w:rPr>
                        <w:t>: 70 µmol butan-2-one /L urine</w:t>
                      </w:r>
                    </w:p>
                    <w:p w14:paraId="64EE7840" w14:textId="77777777" w:rsidR="00B77817" w:rsidRDefault="00B77817" w:rsidP="00B77817"/>
                  </w:txbxContent>
                </v:textbox>
                <w10:wrap type="square" anchorx="margin"/>
              </v:shape>
            </w:pict>
          </mc:Fallback>
        </mc:AlternateContent>
      </w:r>
      <w:r w:rsidRPr="00651721">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375D10A3" wp14:editId="296912C0">
                <wp:simplePos x="0" y="0"/>
                <wp:positionH relativeFrom="margin">
                  <wp:align>right</wp:align>
                </wp:positionH>
                <wp:positionV relativeFrom="paragraph">
                  <wp:posOffset>12700</wp:posOffset>
                </wp:positionV>
                <wp:extent cx="2305050" cy="1695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305050" cy="1695450"/>
                        </a:xfrm>
                        <a:prstGeom prst="rect">
                          <a:avLst/>
                        </a:prstGeom>
                        <a:solidFill>
                          <a:schemeClr val="lt1"/>
                        </a:solidFill>
                        <a:ln w="6350">
                          <a:solidFill>
                            <a:prstClr val="black"/>
                          </a:solidFill>
                        </a:ln>
                      </wps:spPr>
                      <wps:txbx>
                        <w:txbxContent>
                          <w:p w14:paraId="1E41787A" w14:textId="77777777" w:rsidR="00B77817" w:rsidRPr="00651721"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Hazardous Substance:</w:t>
                            </w:r>
                          </w:p>
                          <w:p w14:paraId="50B79CF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Butan-2-one CAS number: 78-93-3</w:t>
                            </w:r>
                          </w:p>
                          <w:p w14:paraId="2F0C7B01"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Alternative names:</w:t>
                            </w:r>
                          </w:p>
                          <w:p w14:paraId="0CD7AAB6" w14:textId="7FFD2254" w:rsidR="00B77817"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Methyl ethyl ketone (MEK)</w:t>
                            </w:r>
                          </w:p>
                          <w:p w14:paraId="2D1AEA20" w14:textId="77777777" w:rsidR="00651721" w:rsidRPr="00651721" w:rsidRDefault="00651721" w:rsidP="00B77817">
                            <w:pPr>
                              <w:rPr>
                                <w:rFonts w:asciiTheme="majorHAnsi" w:hAnsiTheme="majorHAnsi" w:cstheme="majorHAnsi"/>
                                <w:sz w:val="22"/>
                                <w:szCs w:val="22"/>
                              </w:rPr>
                            </w:pPr>
                          </w:p>
                          <w:p w14:paraId="48BCB752" w14:textId="77777777" w:rsidR="00B77817" w:rsidRPr="00651721"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Workplace Exposure Limits:</w:t>
                            </w:r>
                          </w:p>
                          <w:p w14:paraId="0AD1AF44"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8-hour TWA: 200ppm, 600mg/m</w:t>
                            </w:r>
                            <w:r w:rsidRPr="00651721">
                              <w:rPr>
                                <w:rFonts w:asciiTheme="majorHAnsi" w:hAnsiTheme="majorHAnsi" w:cstheme="majorHAnsi"/>
                                <w:sz w:val="22"/>
                                <w:szCs w:val="22"/>
                                <w:vertAlign w:val="superscript"/>
                              </w:rPr>
                              <w:t>3</w:t>
                            </w:r>
                          </w:p>
                          <w:p w14:paraId="293D7B74"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15-minute STEL: 300ppm, 899mg/m</w:t>
                            </w:r>
                            <w:r w:rsidRPr="00651721">
                              <w:rPr>
                                <w:rFonts w:asciiTheme="majorHAnsi" w:hAnsiTheme="majorHAnsi" w:cstheme="majorHAnsi"/>
                                <w:sz w:val="22"/>
                                <w:szCs w:val="22"/>
                                <w:vertAlign w:val="superscript"/>
                              </w:rPr>
                              <w:t>3</w:t>
                            </w:r>
                          </w:p>
                          <w:p w14:paraId="36B5CA03"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Skin notation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D10A3" id="Text Box 1" o:spid="_x0000_s1027" type="#_x0000_t202" style="position:absolute;margin-left:130.3pt;margin-top:1pt;width:181.5pt;height:1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" fillcolor="white [3201]" strokeweight=".5pt">
                <v:textbox>
                  <w:txbxContent>
                    <w:p w14:paraId="1E41787A" w14:textId="77777777" w:rsidR="00B77817" w:rsidRPr="00651721"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Hazardous Substance:</w:t>
                      </w:r>
                    </w:p>
                    <w:p w14:paraId="50B79CF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Butan-2-one CAS number: 78-93-3</w:t>
                      </w:r>
                    </w:p>
                    <w:p w14:paraId="2F0C7B01"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Alternative names:</w:t>
                      </w:r>
                    </w:p>
                    <w:p w14:paraId="0CD7AAB6" w14:textId="7FFD2254" w:rsidR="00B77817"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Methyl ethyl ketone (MEK)</w:t>
                      </w:r>
                    </w:p>
                    <w:p w14:paraId="2D1AEA20" w14:textId="77777777" w:rsidR="00651721" w:rsidRPr="00651721" w:rsidRDefault="00651721" w:rsidP="00B77817">
                      <w:pPr>
                        <w:rPr>
                          <w:rFonts w:asciiTheme="majorHAnsi" w:hAnsiTheme="majorHAnsi" w:cstheme="majorHAnsi"/>
                          <w:sz w:val="22"/>
                          <w:szCs w:val="22"/>
                        </w:rPr>
                      </w:pPr>
                    </w:p>
                    <w:p w14:paraId="48BCB752" w14:textId="77777777" w:rsidR="00B77817" w:rsidRPr="00651721"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Workplace Exposure Limits:</w:t>
                      </w:r>
                    </w:p>
                    <w:p w14:paraId="0AD1AF44"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8-hour TWA: 200ppm, 600mg/m</w:t>
                      </w:r>
                      <w:r w:rsidRPr="00651721">
                        <w:rPr>
                          <w:rFonts w:asciiTheme="majorHAnsi" w:hAnsiTheme="majorHAnsi" w:cstheme="majorHAnsi"/>
                          <w:sz w:val="22"/>
                          <w:szCs w:val="22"/>
                          <w:vertAlign w:val="superscript"/>
                        </w:rPr>
                        <w:t>3</w:t>
                      </w:r>
                    </w:p>
                    <w:p w14:paraId="293D7B74"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15-minute STEL: 300ppm, 899mg/m</w:t>
                      </w:r>
                      <w:r w:rsidRPr="00651721">
                        <w:rPr>
                          <w:rFonts w:asciiTheme="majorHAnsi" w:hAnsiTheme="majorHAnsi" w:cstheme="majorHAnsi"/>
                          <w:sz w:val="22"/>
                          <w:szCs w:val="22"/>
                          <w:vertAlign w:val="superscript"/>
                        </w:rPr>
                        <w:t>3</w:t>
                      </w:r>
                    </w:p>
                    <w:p w14:paraId="36B5CA03"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Skin notation</w:t>
                      </w:r>
                    </w:p>
                  </w:txbxContent>
                </v:textbox>
                <w10:wrap anchorx="margin"/>
              </v:shape>
            </w:pict>
          </mc:Fallback>
        </mc:AlternateContent>
      </w:r>
    </w:p>
    <w:p w14:paraId="5D9C522E" w14:textId="7AE73A35" w:rsidR="00651721" w:rsidRPr="00651721" w:rsidRDefault="00651721" w:rsidP="00B77817">
      <w:pPr>
        <w:rPr>
          <w:rFonts w:asciiTheme="majorHAnsi" w:hAnsiTheme="majorHAnsi" w:cstheme="majorHAnsi"/>
          <w:b/>
          <w:bCs/>
          <w:sz w:val="22"/>
          <w:szCs w:val="22"/>
        </w:rPr>
      </w:pPr>
    </w:p>
    <w:p w14:paraId="77636866" w14:textId="06F17E1B" w:rsidR="00651721" w:rsidRPr="00651721" w:rsidRDefault="00651721" w:rsidP="00B77817">
      <w:pPr>
        <w:rPr>
          <w:rFonts w:asciiTheme="majorHAnsi" w:hAnsiTheme="majorHAnsi" w:cstheme="majorHAnsi"/>
          <w:b/>
          <w:bCs/>
          <w:sz w:val="22"/>
          <w:szCs w:val="22"/>
        </w:rPr>
      </w:pPr>
    </w:p>
    <w:p w14:paraId="5DE2DB59" w14:textId="5203096C" w:rsidR="00651721" w:rsidRPr="00651721" w:rsidRDefault="00651721" w:rsidP="00B77817">
      <w:pPr>
        <w:rPr>
          <w:rFonts w:asciiTheme="majorHAnsi" w:hAnsiTheme="majorHAnsi" w:cstheme="majorHAnsi"/>
          <w:b/>
          <w:bCs/>
          <w:sz w:val="22"/>
          <w:szCs w:val="22"/>
        </w:rPr>
      </w:pPr>
    </w:p>
    <w:p w14:paraId="716C4B28" w14:textId="22B0F105" w:rsidR="00651721" w:rsidRPr="00651721" w:rsidRDefault="00651721" w:rsidP="00B77817">
      <w:pPr>
        <w:rPr>
          <w:rFonts w:asciiTheme="majorHAnsi" w:hAnsiTheme="majorHAnsi" w:cstheme="majorHAnsi"/>
          <w:b/>
          <w:bCs/>
          <w:sz w:val="22"/>
          <w:szCs w:val="22"/>
        </w:rPr>
      </w:pPr>
    </w:p>
    <w:p w14:paraId="3A1D7BFA" w14:textId="77777777" w:rsidR="00651721" w:rsidRPr="00651721" w:rsidRDefault="00651721" w:rsidP="00B77817">
      <w:pPr>
        <w:rPr>
          <w:rFonts w:asciiTheme="majorHAnsi" w:hAnsiTheme="majorHAnsi" w:cstheme="majorHAnsi"/>
          <w:b/>
          <w:bCs/>
          <w:sz w:val="22"/>
          <w:szCs w:val="22"/>
        </w:rPr>
      </w:pPr>
    </w:p>
    <w:p w14:paraId="3FFA0519" w14:textId="77777777" w:rsidR="00651721" w:rsidRDefault="00651721" w:rsidP="00B77817">
      <w:pPr>
        <w:rPr>
          <w:rFonts w:asciiTheme="majorHAnsi" w:hAnsiTheme="majorHAnsi" w:cstheme="majorHAnsi"/>
          <w:b/>
          <w:bCs/>
          <w:i/>
          <w:iCs/>
          <w:sz w:val="22"/>
          <w:szCs w:val="22"/>
        </w:rPr>
      </w:pPr>
    </w:p>
    <w:p w14:paraId="7483E05C" w14:textId="77777777" w:rsidR="00651721" w:rsidRDefault="00651721" w:rsidP="00B77817">
      <w:pPr>
        <w:rPr>
          <w:rFonts w:asciiTheme="majorHAnsi" w:hAnsiTheme="majorHAnsi" w:cstheme="majorHAnsi"/>
          <w:b/>
          <w:bCs/>
          <w:i/>
          <w:iCs/>
          <w:sz w:val="22"/>
          <w:szCs w:val="22"/>
        </w:rPr>
      </w:pPr>
    </w:p>
    <w:p w14:paraId="0AADAF3D" w14:textId="75A27588" w:rsidR="00B77817"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Biological Monitoring Guidance Value (BMGV)</w:t>
      </w:r>
    </w:p>
    <w:p w14:paraId="201E0DCE" w14:textId="77777777" w:rsidR="00651721" w:rsidRPr="00651721" w:rsidRDefault="00651721" w:rsidP="00B77817">
      <w:pPr>
        <w:rPr>
          <w:rFonts w:asciiTheme="majorHAnsi" w:hAnsiTheme="majorHAnsi" w:cstheme="majorHAnsi"/>
          <w:b/>
          <w:bCs/>
          <w:i/>
          <w:iCs/>
          <w:sz w:val="22"/>
          <w:szCs w:val="22"/>
        </w:rPr>
      </w:pPr>
    </w:p>
    <w:p w14:paraId="44285F66"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70 µmol butan-2-one /L urine </w:t>
      </w:r>
    </w:p>
    <w:p w14:paraId="5BE09449"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Conversion: 1 µmol/L = 72.1 µg/L</w:t>
      </w:r>
    </w:p>
    <w:p w14:paraId="51A59241" w14:textId="77777777" w:rsidR="00B77817" w:rsidRPr="00651721" w:rsidRDefault="00B77817" w:rsidP="00B77817">
      <w:pPr>
        <w:rPr>
          <w:rFonts w:asciiTheme="majorHAnsi" w:hAnsiTheme="majorHAnsi" w:cstheme="majorHAnsi"/>
          <w:i/>
          <w:iCs/>
          <w:sz w:val="22"/>
          <w:szCs w:val="22"/>
        </w:rPr>
      </w:pPr>
    </w:p>
    <w:p w14:paraId="57E8AA5E" w14:textId="3C045BF2" w:rsidR="00B77817"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Other Guidance Values</w:t>
      </w:r>
    </w:p>
    <w:p w14:paraId="0E483107" w14:textId="77777777" w:rsidR="00651721" w:rsidRPr="00651721" w:rsidRDefault="00651721" w:rsidP="00B77817">
      <w:pPr>
        <w:rPr>
          <w:rFonts w:asciiTheme="majorHAnsi" w:hAnsiTheme="majorHAnsi" w:cstheme="majorHAnsi"/>
          <w:b/>
          <w:bCs/>
          <w:i/>
          <w:iCs/>
          <w:sz w:val="22"/>
          <w:szCs w:val="22"/>
        </w:rPr>
      </w:pPr>
    </w:p>
    <w:p w14:paraId="13DCC16D"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The US (ACGIH) biological exposure index (BEI) is 2 mg/L (~28 µmol/L). The German (DFG) biological tolerance value (BAT) is 2 mg/L (~28 µmol/L). Guidance values set by different organisations will vary, based on factors including available data and scientific knowledge at the time and interpretation of the toxicology data.</w:t>
      </w:r>
    </w:p>
    <w:p w14:paraId="16F52DF2" w14:textId="77777777" w:rsidR="00B77817" w:rsidRPr="00651721" w:rsidRDefault="00B77817" w:rsidP="00B77817">
      <w:pPr>
        <w:rPr>
          <w:rFonts w:asciiTheme="majorHAnsi" w:hAnsiTheme="majorHAnsi" w:cstheme="majorHAnsi"/>
          <w:b/>
          <w:bCs/>
          <w:i/>
          <w:iCs/>
          <w:sz w:val="22"/>
          <w:szCs w:val="22"/>
        </w:rPr>
      </w:pPr>
    </w:p>
    <w:p w14:paraId="56F04AFE" w14:textId="028D926B" w:rsidR="00B77817"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Sample Collection</w:t>
      </w:r>
    </w:p>
    <w:p w14:paraId="0C36C12E" w14:textId="77777777" w:rsidR="00651721" w:rsidRPr="00651721" w:rsidRDefault="00651721" w:rsidP="00B77817">
      <w:pPr>
        <w:rPr>
          <w:rFonts w:asciiTheme="majorHAnsi" w:hAnsiTheme="majorHAnsi" w:cstheme="majorHAnsi"/>
          <w:b/>
          <w:bCs/>
          <w:i/>
          <w:iCs/>
          <w:sz w:val="22"/>
          <w:szCs w:val="22"/>
        </w:rPr>
      </w:pPr>
    </w:p>
    <w:p w14:paraId="5B79E74F"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Urine samples should be collected at the end of shift into polystyrene universal containers (30mL). Sample bottle should be filled to the shoulder line (but not beyond).</w:t>
      </w:r>
    </w:p>
    <w:p w14:paraId="6EABB742" w14:textId="77777777" w:rsidR="00B77817" w:rsidRPr="00651721" w:rsidRDefault="00B77817" w:rsidP="00B77817">
      <w:pPr>
        <w:jc w:val="center"/>
        <w:rPr>
          <w:rFonts w:asciiTheme="majorHAnsi" w:hAnsiTheme="majorHAnsi" w:cstheme="majorHAnsi"/>
          <w:sz w:val="22"/>
          <w:szCs w:val="22"/>
        </w:rPr>
      </w:pPr>
    </w:p>
    <w:p w14:paraId="4CA25EF4" w14:textId="2B9DBEEE" w:rsidR="00B77817"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Sample Transport to Laboratory</w:t>
      </w:r>
    </w:p>
    <w:p w14:paraId="5DB28A4A" w14:textId="77777777" w:rsidR="00651721" w:rsidRPr="00651721" w:rsidRDefault="00651721" w:rsidP="00B77817">
      <w:pPr>
        <w:rPr>
          <w:rFonts w:asciiTheme="majorHAnsi" w:hAnsiTheme="majorHAnsi" w:cstheme="majorHAnsi"/>
          <w:b/>
          <w:bCs/>
          <w:i/>
          <w:iCs/>
          <w:sz w:val="22"/>
          <w:szCs w:val="22"/>
        </w:rPr>
      </w:pPr>
    </w:p>
    <w:p w14:paraId="0C2199C6"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60DA52E4" w14:textId="77777777" w:rsidR="00651721" w:rsidRDefault="00651721" w:rsidP="00B77817">
      <w:pPr>
        <w:rPr>
          <w:rFonts w:asciiTheme="majorHAnsi" w:hAnsiTheme="majorHAnsi" w:cstheme="majorHAnsi"/>
          <w:sz w:val="22"/>
          <w:szCs w:val="22"/>
        </w:rPr>
      </w:pPr>
    </w:p>
    <w:p w14:paraId="59C88B1D" w14:textId="32AAE466" w:rsidR="00651721"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lastRenderedPageBreak/>
        <w:t>Description of Suggested Method</w:t>
      </w:r>
    </w:p>
    <w:p w14:paraId="6108E249" w14:textId="77777777" w:rsidR="00651721" w:rsidRPr="00651721" w:rsidRDefault="00651721" w:rsidP="00B77817">
      <w:pPr>
        <w:rPr>
          <w:rFonts w:asciiTheme="majorHAnsi" w:hAnsiTheme="majorHAnsi" w:cstheme="majorHAnsi"/>
          <w:b/>
          <w:bCs/>
          <w:i/>
          <w:iCs/>
          <w:sz w:val="22"/>
          <w:szCs w:val="22"/>
        </w:rPr>
      </w:pPr>
    </w:p>
    <w:p w14:paraId="3E0CFF26" w14:textId="39859E59" w:rsidR="00B77817" w:rsidRPr="00651721" w:rsidRDefault="00651721" w:rsidP="00B77817">
      <w:pPr>
        <w:rPr>
          <w:rFonts w:asciiTheme="majorHAnsi" w:hAnsiTheme="majorHAnsi" w:cstheme="majorHAnsi"/>
          <w:sz w:val="22"/>
          <w:szCs w:val="22"/>
        </w:rPr>
      </w:pPr>
      <w:r w:rsidRPr="00651721">
        <w:rPr>
          <w:rFonts w:asciiTheme="majorHAnsi" w:hAnsiTheme="majorHAnsi" w:cstheme="majorHAnsi"/>
          <w:noProof/>
          <w:sz w:val="22"/>
          <w:szCs w:val="22"/>
        </w:rPr>
        <mc:AlternateContent>
          <mc:Choice Requires="wps">
            <w:drawing>
              <wp:anchor distT="0" distB="0" distL="114300" distR="114300" simplePos="0" relativeHeight="251662336" behindDoc="0" locked="0" layoutInCell="1" allowOverlap="1" wp14:anchorId="08540C6B" wp14:editId="63EFCC4D">
                <wp:simplePos x="0" y="0"/>
                <wp:positionH relativeFrom="column">
                  <wp:posOffset>-47625</wp:posOffset>
                </wp:positionH>
                <wp:positionV relativeFrom="paragraph">
                  <wp:posOffset>291465</wp:posOffset>
                </wp:positionV>
                <wp:extent cx="4191000" cy="18764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876425"/>
                        </a:xfrm>
                        <a:prstGeom prst="rect">
                          <a:avLst/>
                        </a:prstGeom>
                        <a:solidFill>
                          <a:srgbClr val="FFFFFF"/>
                        </a:solidFill>
                        <a:ln w="9525">
                          <a:solidFill>
                            <a:srgbClr val="000000"/>
                          </a:solidFill>
                          <a:miter lim="800000"/>
                          <a:headEnd/>
                          <a:tailEnd/>
                        </a:ln>
                      </wps:spPr>
                      <wps:txbx>
                        <w:txbxContent>
                          <w:p w14:paraId="48645B0E" w14:textId="5618A156" w:rsidR="00B77817"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 xml:space="preserve">Analytical Evaluation </w:t>
                            </w:r>
                          </w:p>
                          <w:p w14:paraId="09F23464" w14:textId="77777777" w:rsidR="00651721" w:rsidRPr="00651721" w:rsidRDefault="00651721" w:rsidP="00B77817">
                            <w:pPr>
                              <w:rPr>
                                <w:rFonts w:asciiTheme="majorHAnsi" w:hAnsiTheme="majorHAnsi" w:cstheme="majorHAnsi"/>
                                <w:b/>
                                <w:bCs/>
                                <w:sz w:val="22"/>
                                <w:szCs w:val="22"/>
                              </w:rPr>
                            </w:pPr>
                          </w:p>
                          <w:p w14:paraId="4D06115C"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Detection limit: 1 µmol/L (0.07 mg/L) (3 x background)</w:t>
                            </w:r>
                          </w:p>
                          <w:p w14:paraId="7CD4D82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Calibration range: Typically 0-60 µmol/L</w:t>
                            </w:r>
                          </w:p>
                          <w:p w14:paraId="0C743E7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Precision:</w:t>
                            </w:r>
                          </w:p>
                          <w:p w14:paraId="628BF712"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 within day &lt;11% RSD </w:t>
                            </w:r>
                          </w:p>
                          <w:p w14:paraId="2E926A12"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 day to day &lt;19% RSD </w:t>
                            </w:r>
                          </w:p>
                          <w:p w14:paraId="41FC0A08"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Sample stability: 4 days at ambient temperature, &gt;3 months at -20°C</w:t>
                            </w:r>
                          </w:p>
                          <w:p w14:paraId="7D19B868"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Analytical Interferences: None known </w:t>
                            </w:r>
                          </w:p>
                          <w:p w14:paraId="5EC4766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Quality assurance: GEQAS (www.g-equas.de).</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540C6B" id="Text Box 2" o:spid="_x0000_s1028" type="#_x0000_t202" style="position:absolute;margin-left:-3.75pt;margin-top:22.95pt;width:330pt;height:1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">
                <v:textbox>
                  <w:txbxContent>
                    <w:p w14:paraId="48645B0E" w14:textId="5618A156" w:rsidR="00B77817"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 xml:space="preserve">Analytical Evaluation </w:t>
                      </w:r>
                    </w:p>
                    <w:p w14:paraId="09F23464" w14:textId="77777777" w:rsidR="00651721" w:rsidRPr="00651721" w:rsidRDefault="00651721" w:rsidP="00B77817">
                      <w:pPr>
                        <w:rPr>
                          <w:rFonts w:asciiTheme="majorHAnsi" w:hAnsiTheme="majorHAnsi" w:cstheme="majorHAnsi"/>
                          <w:b/>
                          <w:bCs/>
                          <w:sz w:val="22"/>
                          <w:szCs w:val="22"/>
                        </w:rPr>
                      </w:pPr>
                    </w:p>
                    <w:p w14:paraId="4D06115C"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Detection limit: 1 µmol/L (0.07 mg/L) (3 x background)</w:t>
                      </w:r>
                    </w:p>
                    <w:p w14:paraId="7CD4D82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Calibration range: Typically 0-60 µmol/L</w:t>
                      </w:r>
                    </w:p>
                    <w:p w14:paraId="0C743E7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Precision:</w:t>
                      </w:r>
                    </w:p>
                    <w:p w14:paraId="628BF712"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 within day &lt;11% RSD </w:t>
                      </w:r>
                    </w:p>
                    <w:p w14:paraId="2E926A12"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 day to day &lt;19% RSD </w:t>
                      </w:r>
                    </w:p>
                    <w:p w14:paraId="41FC0A08"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Sample stability: 4 days at ambient temperature, &gt;3 months at -20°C</w:t>
                      </w:r>
                    </w:p>
                    <w:p w14:paraId="7D19B868"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Analytical Interferences: None known </w:t>
                      </w:r>
                    </w:p>
                    <w:p w14:paraId="5EC47660"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Quality assurance: GEQAS (www.g-equas.de).</w:t>
                      </w:r>
                    </w:p>
                  </w:txbxContent>
                </v:textbox>
                <w10:wrap type="topAndBottom"/>
              </v:shape>
            </w:pict>
          </mc:Fallback>
        </mc:AlternateContent>
      </w:r>
      <w:r w:rsidR="00B77817" w:rsidRPr="00651721">
        <w:rPr>
          <w:rFonts w:asciiTheme="majorHAnsi" w:hAnsiTheme="majorHAnsi" w:cstheme="majorHAnsi"/>
          <w:sz w:val="22"/>
          <w:szCs w:val="22"/>
        </w:rPr>
        <w:t xml:space="preserve">Butan-2-one in urine is determined by headspace-gas chromatography-mass chromatography. </w:t>
      </w:r>
    </w:p>
    <w:p w14:paraId="40B69BBD" w14:textId="77777777" w:rsidR="00B77817" w:rsidRPr="00651721" w:rsidRDefault="00B77817" w:rsidP="00B77817">
      <w:pPr>
        <w:rPr>
          <w:rFonts w:asciiTheme="majorHAnsi" w:hAnsiTheme="majorHAnsi" w:cstheme="majorHAnsi"/>
          <w:b/>
          <w:bCs/>
          <w:sz w:val="22"/>
          <w:szCs w:val="22"/>
        </w:rPr>
      </w:pPr>
    </w:p>
    <w:p w14:paraId="38816F83" w14:textId="017D813D" w:rsidR="00B77817" w:rsidRPr="00651721"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Elimination Half-Life</w:t>
      </w:r>
    </w:p>
    <w:p w14:paraId="46D3BDC7" w14:textId="77777777" w:rsidR="00651721" w:rsidRPr="00651721" w:rsidRDefault="00651721" w:rsidP="00B77817">
      <w:pPr>
        <w:rPr>
          <w:rFonts w:asciiTheme="majorHAnsi" w:hAnsiTheme="majorHAnsi" w:cstheme="majorHAnsi"/>
          <w:b/>
          <w:bCs/>
          <w:sz w:val="22"/>
          <w:szCs w:val="22"/>
        </w:rPr>
      </w:pPr>
    </w:p>
    <w:p w14:paraId="589FC3DD"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0429D5DF"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Excretion of 2-butanone in urine has a half-life of approximately 1.5 hours. An end-of-shift urine sample will mostly reflect the past ~4 hours’ exposure. If use is intermittent, consider sampling within an hour of the end of last use. </w:t>
      </w:r>
    </w:p>
    <w:p w14:paraId="53FE84A8"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While inhalation is generally the main route of exposure to 2-butanone, it can also enter the body through contact with exposed skin or contaminated gloves. Significant levels of skin absorption will delay the appearance of 2-butanone in urine. </w:t>
      </w:r>
    </w:p>
    <w:p w14:paraId="66340728" w14:textId="77777777" w:rsidR="00B77817" w:rsidRPr="00651721" w:rsidRDefault="00B77817" w:rsidP="00B77817">
      <w:pPr>
        <w:rPr>
          <w:rFonts w:asciiTheme="majorHAnsi" w:hAnsiTheme="majorHAnsi" w:cstheme="majorHAnsi"/>
          <w:sz w:val="22"/>
          <w:szCs w:val="22"/>
        </w:rPr>
      </w:pPr>
    </w:p>
    <w:p w14:paraId="75037979" w14:textId="4424531C" w:rsidR="00B77817"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Other Information</w:t>
      </w:r>
    </w:p>
    <w:p w14:paraId="409539FB" w14:textId="77777777" w:rsidR="00651721" w:rsidRPr="00651721" w:rsidRDefault="00651721" w:rsidP="00B77817">
      <w:pPr>
        <w:rPr>
          <w:rFonts w:asciiTheme="majorHAnsi" w:hAnsiTheme="majorHAnsi" w:cstheme="majorHAnsi"/>
          <w:b/>
          <w:bCs/>
          <w:sz w:val="22"/>
          <w:szCs w:val="22"/>
        </w:rPr>
      </w:pPr>
    </w:p>
    <w:p w14:paraId="2157FF09" w14:textId="37DE1FBC" w:rsidR="00B77817"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Confounding factors</w:t>
      </w:r>
    </w:p>
    <w:p w14:paraId="5F74490F" w14:textId="77777777" w:rsidR="00651721" w:rsidRPr="00651721" w:rsidRDefault="00651721" w:rsidP="00B77817">
      <w:pPr>
        <w:rPr>
          <w:rFonts w:asciiTheme="majorHAnsi" w:hAnsiTheme="majorHAnsi" w:cstheme="majorHAnsi"/>
          <w:b/>
          <w:bCs/>
          <w:i/>
          <w:iCs/>
          <w:sz w:val="22"/>
          <w:szCs w:val="22"/>
        </w:rPr>
      </w:pPr>
    </w:p>
    <w:p w14:paraId="47DFBB49" w14:textId="0B23B585" w:rsidR="00B77817"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None known.</w:t>
      </w:r>
    </w:p>
    <w:p w14:paraId="73F76676" w14:textId="77777777" w:rsidR="00651721" w:rsidRPr="00651721" w:rsidRDefault="00651721" w:rsidP="00B77817">
      <w:pPr>
        <w:rPr>
          <w:rFonts w:asciiTheme="majorHAnsi" w:hAnsiTheme="majorHAnsi" w:cstheme="majorHAnsi"/>
          <w:sz w:val="22"/>
          <w:szCs w:val="22"/>
        </w:rPr>
      </w:pPr>
    </w:p>
    <w:p w14:paraId="6D20B024" w14:textId="7522B114" w:rsidR="00B77817"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Unexposed level</w:t>
      </w:r>
    </w:p>
    <w:p w14:paraId="4EF041FA" w14:textId="77777777" w:rsidR="00651721" w:rsidRPr="00651721" w:rsidRDefault="00651721" w:rsidP="00B77817">
      <w:pPr>
        <w:rPr>
          <w:rFonts w:asciiTheme="majorHAnsi" w:hAnsiTheme="majorHAnsi" w:cstheme="majorHAnsi"/>
          <w:b/>
          <w:bCs/>
          <w:i/>
          <w:iCs/>
          <w:sz w:val="22"/>
          <w:szCs w:val="22"/>
        </w:rPr>
      </w:pPr>
    </w:p>
    <w:p w14:paraId="1A124001"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2-butanone values in people not occupationally exposed are generally less than 1 µmol/L. </w:t>
      </w:r>
    </w:p>
    <w:p w14:paraId="492E21A2" w14:textId="77777777" w:rsidR="00B77817" w:rsidRPr="00651721" w:rsidRDefault="00B77817" w:rsidP="00B77817">
      <w:pPr>
        <w:rPr>
          <w:rFonts w:asciiTheme="majorHAnsi" w:hAnsiTheme="majorHAnsi" w:cstheme="majorHAnsi"/>
          <w:b/>
          <w:bCs/>
          <w:sz w:val="22"/>
          <w:szCs w:val="22"/>
        </w:rPr>
      </w:pPr>
      <w:r w:rsidRPr="00651721">
        <w:rPr>
          <w:rFonts w:asciiTheme="majorHAnsi" w:hAnsiTheme="majorHAnsi" w:cstheme="majorHAnsi"/>
          <w:b/>
          <w:bCs/>
          <w:sz w:val="22"/>
          <w:szCs w:val="22"/>
        </w:rPr>
        <w:t>Creatinine correction is not advised</w:t>
      </w:r>
    </w:p>
    <w:p w14:paraId="09CD1155" w14:textId="77777777" w:rsidR="00B77817" w:rsidRPr="00651721" w:rsidRDefault="00B77817" w:rsidP="00B77817">
      <w:pPr>
        <w:rPr>
          <w:rFonts w:asciiTheme="majorHAnsi" w:hAnsiTheme="majorHAnsi" w:cstheme="majorHAnsi"/>
          <w:sz w:val="22"/>
          <w:szCs w:val="22"/>
        </w:rPr>
      </w:pPr>
    </w:p>
    <w:p w14:paraId="1B1E9650" w14:textId="721FFB72" w:rsidR="00B77817"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t>Interpretation</w:t>
      </w:r>
    </w:p>
    <w:p w14:paraId="4FFE2645" w14:textId="77777777" w:rsidR="00651721" w:rsidRPr="00651721" w:rsidRDefault="00651721" w:rsidP="00B77817">
      <w:pPr>
        <w:rPr>
          <w:rFonts w:asciiTheme="majorHAnsi" w:hAnsiTheme="majorHAnsi" w:cstheme="majorHAnsi"/>
          <w:b/>
          <w:bCs/>
          <w:i/>
          <w:iCs/>
          <w:sz w:val="22"/>
          <w:szCs w:val="22"/>
        </w:rPr>
      </w:pPr>
    </w:p>
    <w:p w14:paraId="7F7949E2"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Urinary 2-butanone results reflect systematic exposure to 2-butanone that may have entered the body by inhalation or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w:t>
      </w:r>
    </w:p>
    <w:p w14:paraId="2FA34CF4" w14:textId="77777777" w:rsidR="00651721" w:rsidRDefault="00651721" w:rsidP="00B77817">
      <w:pPr>
        <w:rPr>
          <w:rFonts w:asciiTheme="majorHAnsi" w:hAnsiTheme="majorHAnsi" w:cstheme="majorHAnsi"/>
          <w:b/>
          <w:bCs/>
          <w:sz w:val="22"/>
          <w:szCs w:val="22"/>
        </w:rPr>
      </w:pPr>
    </w:p>
    <w:p w14:paraId="6B146699" w14:textId="446191DF" w:rsidR="00B77817" w:rsidRPr="00651721" w:rsidRDefault="00B77817" w:rsidP="00B77817">
      <w:pPr>
        <w:rPr>
          <w:rFonts w:asciiTheme="majorHAnsi" w:hAnsiTheme="majorHAnsi" w:cstheme="majorHAnsi"/>
          <w:b/>
          <w:bCs/>
          <w:i/>
          <w:iCs/>
          <w:sz w:val="22"/>
          <w:szCs w:val="22"/>
        </w:rPr>
      </w:pPr>
      <w:r w:rsidRPr="00651721">
        <w:rPr>
          <w:rFonts w:asciiTheme="majorHAnsi" w:hAnsiTheme="majorHAnsi" w:cstheme="majorHAnsi"/>
          <w:b/>
          <w:bCs/>
          <w:i/>
          <w:iCs/>
          <w:sz w:val="22"/>
          <w:szCs w:val="22"/>
        </w:rPr>
        <w:lastRenderedPageBreak/>
        <w:t>Links</w:t>
      </w:r>
    </w:p>
    <w:p w14:paraId="6E25E2F0" w14:textId="77777777" w:rsidR="00651721" w:rsidRPr="00651721" w:rsidRDefault="00651721" w:rsidP="00B77817">
      <w:pPr>
        <w:rPr>
          <w:rFonts w:asciiTheme="majorHAnsi" w:hAnsiTheme="majorHAnsi" w:cstheme="majorHAnsi"/>
          <w:b/>
          <w:bCs/>
          <w:sz w:val="22"/>
          <w:szCs w:val="22"/>
        </w:rPr>
      </w:pPr>
    </w:p>
    <w:p w14:paraId="08B0F365"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EH40 List of Approved Workplace Exposure Limits </w:t>
      </w:r>
      <w:hyperlink r:id="rId7" w:history="1">
        <w:r w:rsidRPr="00651721">
          <w:rPr>
            <w:rStyle w:val="Hyperlink"/>
            <w:rFonts w:asciiTheme="majorHAnsi" w:hAnsiTheme="majorHAnsi" w:cstheme="majorHAnsi"/>
            <w:sz w:val="22"/>
            <w:szCs w:val="22"/>
          </w:rPr>
          <w:t>http://www.hse.gov.uk/pubns/books/eh40.htm</w:t>
        </w:r>
      </w:hyperlink>
    </w:p>
    <w:p w14:paraId="07762E41" w14:textId="77777777" w:rsidR="00B77817" w:rsidRPr="00651721" w:rsidRDefault="00B77817" w:rsidP="00B77817">
      <w:pPr>
        <w:rPr>
          <w:rFonts w:asciiTheme="majorHAnsi" w:hAnsiTheme="majorHAnsi" w:cstheme="majorHAnsi"/>
          <w:sz w:val="22"/>
          <w:szCs w:val="22"/>
        </w:rPr>
      </w:pPr>
      <w:r w:rsidRPr="00651721">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651721">
          <w:rPr>
            <w:rStyle w:val="Hyperlink"/>
            <w:rFonts w:asciiTheme="majorHAnsi" w:hAnsiTheme="majorHAnsi" w:cstheme="majorHAnsi"/>
            <w:sz w:val="22"/>
            <w:szCs w:val="22"/>
          </w:rPr>
          <w:t>BOHS-Biological-Monitoring-A-tool-for-helping-to-assess-workplace-exposure-rebranded.pdf</w:t>
        </w:r>
      </w:hyperlink>
    </w:p>
    <w:p w14:paraId="5BD92ECE" w14:textId="22E340F2" w:rsidR="00B77817" w:rsidRPr="00651721" w:rsidRDefault="00651721" w:rsidP="00B77817">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4384" behindDoc="0" locked="0" layoutInCell="1" allowOverlap="1" wp14:anchorId="3EE671C1" wp14:editId="033F3FB6">
                <wp:simplePos x="0" y="0"/>
                <wp:positionH relativeFrom="margin">
                  <wp:align>right</wp:align>
                </wp:positionH>
                <wp:positionV relativeFrom="paragraph">
                  <wp:posOffset>265430</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76DFCA71" w14:textId="77777777" w:rsidR="00651721"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02663ED3" w14:textId="77777777" w:rsidR="00651721" w:rsidRPr="0093432D" w:rsidRDefault="00651721" w:rsidP="00651721">
                            <w:pPr>
                              <w:rPr>
                                <w:rFonts w:asciiTheme="majorHAnsi" w:hAnsiTheme="majorHAnsi" w:cstheme="majorHAnsi"/>
                                <w:sz w:val="22"/>
                                <w:szCs w:val="22"/>
                              </w:rPr>
                            </w:pPr>
                          </w:p>
                          <w:p w14:paraId="2784DC2D" w14:textId="77777777" w:rsidR="00651721" w:rsidRPr="0093432D"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2EFF74AE" w14:textId="77777777" w:rsidR="00651721" w:rsidRPr="0093432D"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92C08E3" w14:textId="77777777" w:rsidR="00651721" w:rsidRPr="0093432D"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0203 028 3383</w:t>
                            </w:r>
                          </w:p>
                          <w:p w14:paraId="495D9F7E" w14:textId="77777777" w:rsidR="00651721" w:rsidRPr="0093432D" w:rsidRDefault="00651721" w:rsidP="00651721">
                            <w:pPr>
                              <w:rPr>
                                <w:rFonts w:asciiTheme="majorHAnsi" w:hAnsiTheme="majorHAnsi" w:cstheme="majorHAnsi"/>
                                <w:sz w:val="22"/>
                                <w:szCs w:val="22"/>
                              </w:rPr>
                            </w:pPr>
                          </w:p>
                          <w:p w14:paraId="27BC7300" w14:textId="77777777" w:rsidR="00651721" w:rsidRPr="0093432D" w:rsidRDefault="00651721" w:rsidP="00651721">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039492C2" w14:textId="77777777" w:rsidR="00651721" w:rsidRPr="0093432D" w:rsidRDefault="00651721" w:rsidP="00651721">
                            <w:pPr>
                              <w:rPr>
                                <w:rFonts w:asciiTheme="majorHAnsi" w:hAnsiTheme="majorHAnsi" w:cstheme="majorHAnsi"/>
                                <w:b/>
                                <w:bCs/>
                                <w:sz w:val="22"/>
                                <w:szCs w:val="22"/>
                              </w:rPr>
                            </w:pPr>
                          </w:p>
                          <w:p w14:paraId="75CEC216" w14:textId="77777777" w:rsidR="00651721" w:rsidRPr="0093432D" w:rsidRDefault="00651721" w:rsidP="00651721">
                            <w:pPr>
                              <w:rPr>
                                <w:rFonts w:asciiTheme="majorHAnsi" w:hAnsiTheme="majorHAnsi" w:cstheme="majorHAnsi"/>
                                <w:sz w:val="22"/>
                                <w:szCs w:val="22"/>
                              </w:rPr>
                            </w:pPr>
                            <w:hyperlink r:id="rId9"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671C1" id="_x0000_s1029" type="#_x0000_t202" style="position:absolute;margin-left:398.8pt;margin-top:20.9pt;width:450pt;height:135.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">
                <v:textbox>
                  <w:txbxContent>
                    <w:p w14:paraId="76DFCA71" w14:textId="77777777" w:rsidR="00651721"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02663ED3" w14:textId="77777777" w:rsidR="00651721" w:rsidRPr="0093432D" w:rsidRDefault="00651721" w:rsidP="00651721">
                      <w:pPr>
                        <w:rPr>
                          <w:rFonts w:asciiTheme="majorHAnsi" w:hAnsiTheme="majorHAnsi" w:cstheme="majorHAnsi"/>
                          <w:sz w:val="22"/>
                          <w:szCs w:val="22"/>
                        </w:rPr>
                      </w:pPr>
                    </w:p>
                    <w:p w14:paraId="2784DC2D" w14:textId="77777777" w:rsidR="00651721" w:rsidRPr="0093432D"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2EFF74AE" w14:textId="77777777" w:rsidR="00651721" w:rsidRPr="0093432D"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192C08E3" w14:textId="77777777" w:rsidR="00651721" w:rsidRPr="0093432D" w:rsidRDefault="00651721" w:rsidP="00651721">
                      <w:pPr>
                        <w:rPr>
                          <w:rFonts w:asciiTheme="majorHAnsi" w:hAnsiTheme="majorHAnsi" w:cstheme="majorHAnsi"/>
                          <w:sz w:val="22"/>
                          <w:szCs w:val="22"/>
                        </w:rPr>
                      </w:pPr>
                      <w:r w:rsidRPr="0093432D">
                        <w:rPr>
                          <w:rFonts w:asciiTheme="majorHAnsi" w:hAnsiTheme="majorHAnsi" w:cstheme="majorHAnsi"/>
                          <w:sz w:val="22"/>
                          <w:szCs w:val="22"/>
                        </w:rPr>
                        <w:t>0203 028 3383</w:t>
                      </w:r>
                    </w:p>
                    <w:p w14:paraId="495D9F7E" w14:textId="77777777" w:rsidR="00651721" w:rsidRPr="0093432D" w:rsidRDefault="00651721" w:rsidP="00651721">
                      <w:pPr>
                        <w:rPr>
                          <w:rFonts w:asciiTheme="majorHAnsi" w:hAnsiTheme="majorHAnsi" w:cstheme="majorHAnsi"/>
                          <w:sz w:val="22"/>
                          <w:szCs w:val="22"/>
                        </w:rPr>
                      </w:pPr>
                    </w:p>
                    <w:p w14:paraId="27BC7300" w14:textId="77777777" w:rsidR="00651721" w:rsidRPr="0093432D" w:rsidRDefault="00651721" w:rsidP="00651721">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039492C2" w14:textId="77777777" w:rsidR="00651721" w:rsidRPr="0093432D" w:rsidRDefault="00651721" w:rsidP="00651721">
                      <w:pPr>
                        <w:rPr>
                          <w:rFonts w:asciiTheme="majorHAnsi" w:hAnsiTheme="majorHAnsi" w:cstheme="majorHAnsi"/>
                          <w:b/>
                          <w:bCs/>
                          <w:sz w:val="22"/>
                          <w:szCs w:val="22"/>
                        </w:rPr>
                      </w:pPr>
                    </w:p>
                    <w:p w14:paraId="75CEC216" w14:textId="77777777" w:rsidR="00651721" w:rsidRPr="0093432D" w:rsidRDefault="00651721" w:rsidP="00651721">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35E581B5" w14:textId="646EB457" w:rsidR="00B77817" w:rsidRPr="00651721" w:rsidRDefault="00B77817" w:rsidP="00B77817">
      <w:pPr>
        <w:rPr>
          <w:rFonts w:asciiTheme="majorHAnsi" w:hAnsiTheme="majorHAnsi" w:cstheme="majorHAnsi"/>
          <w:sz w:val="22"/>
          <w:szCs w:val="22"/>
        </w:rPr>
      </w:pPr>
    </w:p>
    <w:p w14:paraId="233C3B2E" w14:textId="5B172B41" w:rsidR="00B77817" w:rsidRPr="009E2D03" w:rsidRDefault="00B77817" w:rsidP="009E2D03">
      <w:pPr>
        <w:pStyle w:val="Footer"/>
        <w:jc w:val="center"/>
        <w:rPr>
          <w:rFonts w:asciiTheme="majorHAnsi" w:hAnsiTheme="majorHAnsi" w:cstheme="majorHAnsi"/>
          <w:b/>
          <w:bCs/>
          <w:color w:val="990033"/>
          <w:sz w:val="32"/>
          <w:szCs w:val="32"/>
          <w:u w:val="single"/>
        </w:rPr>
      </w:pPr>
    </w:p>
    <w:sectPr w:rsidR="00B77817"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A41BE"/>
    <w:rsid w:val="0040537F"/>
    <w:rsid w:val="00584465"/>
    <w:rsid w:val="00647712"/>
    <w:rsid w:val="00651721"/>
    <w:rsid w:val="007536AD"/>
    <w:rsid w:val="00804D3E"/>
    <w:rsid w:val="008566DB"/>
    <w:rsid w:val="0093432D"/>
    <w:rsid w:val="009D662C"/>
    <w:rsid w:val="009E2D03"/>
    <w:rsid w:val="00A03926"/>
    <w:rsid w:val="00A23A85"/>
    <w:rsid w:val="00B551A1"/>
    <w:rsid w:val="00B77817"/>
    <w:rsid w:val="00C846D1"/>
    <w:rsid w:val="00C94AF7"/>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2022-07-07T14:41:00Z</dcterms:created>
  <dcterms:modified xsi:type="dcterms:W3CDTF">2022-08-03T15:30:00Z</dcterms:modified>
</cp:coreProperties>
</file>